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793" w:rsidRDefault="001B4793" w:rsidP="001B4793">
      <w:pPr>
        <w:spacing w:line="360" w:lineRule="auto"/>
        <w:ind w:left="0" w:firstLine="0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1B4793">
        <w:rPr>
          <w:rFonts w:ascii="Arial" w:eastAsia="Times New Roman" w:hAnsi="Arial" w:cs="Arial"/>
          <w:b/>
          <w:sz w:val="24"/>
          <w:szCs w:val="24"/>
          <w:lang w:eastAsia="es-ES"/>
        </w:rPr>
        <w:t>LA SECTA DE LAS SORGUIÑAS</w:t>
      </w:r>
      <w:r w:rsidR="00B94CAE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(Pio Baroja) en </w:t>
      </w:r>
    </w:p>
    <w:p w:rsidR="00B94CAE" w:rsidRPr="001B4793" w:rsidRDefault="00B94CAE" w:rsidP="001B4793">
      <w:pPr>
        <w:spacing w:line="360" w:lineRule="auto"/>
        <w:ind w:left="0" w:firstLine="0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</w:pPr>
      <w:r w:rsidRPr="00B94CAE"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>http://es.scribd.com/doc/60823172/VV-AA-Cuentos-de-la-Generacion-del-98</w:t>
      </w:r>
    </w:p>
    <w:p w:rsidR="001B4793" w:rsidRPr="001B4793" w:rsidRDefault="001B4793" w:rsidP="001B4793">
      <w:pPr>
        <w:spacing w:line="360" w:lineRule="auto"/>
        <w:ind w:left="0" w:firstLine="0"/>
        <w:rPr>
          <w:rFonts w:ascii="Arial" w:eastAsia="Times New Roman" w:hAnsi="Arial" w:cs="Arial"/>
          <w:sz w:val="28"/>
          <w:szCs w:val="28"/>
          <w:lang w:eastAsia="es-ES"/>
        </w:rPr>
      </w:pPr>
      <w:r w:rsidRPr="001B4793">
        <w:rPr>
          <w:rFonts w:ascii="Arial" w:eastAsia="Times New Roman" w:hAnsi="Arial" w:cs="Arial"/>
          <w:spacing w:val="33"/>
          <w:sz w:val="28"/>
          <w:szCs w:val="28"/>
          <w:lang w:eastAsia="es-ES"/>
        </w:rPr>
        <w:t>Desde hacía algún tiempo, todos los rin</w:t>
      </w:r>
      <w:r w:rsidRPr="00B94CAE">
        <w:rPr>
          <w:rFonts w:ascii="Arial" w:eastAsia="Times New Roman" w:hAnsi="Arial" w:cs="Arial"/>
          <w:spacing w:val="33"/>
          <w:sz w:val="28"/>
          <w:szCs w:val="28"/>
          <w:lang w:eastAsia="es-ES"/>
        </w:rPr>
        <w:t>cones de la tierra labortana y N</w:t>
      </w:r>
      <w:r w:rsidRPr="001B4793">
        <w:rPr>
          <w:rFonts w:ascii="Arial" w:eastAsia="Times New Roman" w:hAnsi="Arial" w:cs="Arial"/>
          <w:spacing w:val="33"/>
          <w:sz w:val="28"/>
          <w:szCs w:val="28"/>
          <w:lang w:eastAsia="es-ES"/>
        </w:rPr>
        <w:t>avarra</w:t>
      </w:r>
      <w:r w:rsidRPr="00B94CAE">
        <w:rPr>
          <w:rFonts w:ascii="Arial" w:eastAsia="Times New Roman" w:hAnsi="Arial" w:cs="Arial"/>
          <w:spacing w:val="33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z w:val="28"/>
          <w:szCs w:val="28"/>
          <w:lang w:eastAsia="es-ES"/>
        </w:rPr>
        <w:t>estaban llenos de</w:t>
      </w:r>
      <w:r w:rsidRPr="00B94CAE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z w:val="28"/>
          <w:szCs w:val="28"/>
          <w:lang w:eastAsia="es-ES"/>
        </w:rPr>
        <w:t> </w:t>
      </w:r>
      <w:proofErr w:type="spellStart"/>
      <w:r w:rsidRPr="001B4793">
        <w:rPr>
          <w:rFonts w:ascii="Arial" w:eastAsia="Times New Roman" w:hAnsi="Arial" w:cs="Arial"/>
          <w:sz w:val="28"/>
          <w:szCs w:val="28"/>
          <w:lang w:eastAsia="es-ES"/>
        </w:rPr>
        <w:t>sorguiñas</w:t>
      </w:r>
      <w:proofErr w:type="spellEnd"/>
      <w:r w:rsidRPr="001B4793">
        <w:rPr>
          <w:rFonts w:ascii="Arial" w:eastAsia="Times New Roman" w:hAnsi="Arial" w:cs="Arial"/>
          <w:sz w:val="28"/>
          <w:szCs w:val="28"/>
          <w:lang w:eastAsia="es-ES"/>
        </w:rPr>
        <w:t>.</w:t>
      </w:r>
    </w:p>
    <w:p w:rsidR="001B4793" w:rsidRPr="001B4793" w:rsidRDefault="001B4793" w:rsidP="001B4793">
      <w:pPr>
        <w:spacing w:line="360" w:lineRule="auto"/>
        <w:ind w:left="0" w:firstLine="0"/>
        <w:rPr>
          <w:rFonts w:ascii="Arial" w:eastAsia="Times New Roman" w:hAnsi="Arial" w:cs="Arial"/>
          <w:sz w:val="28"/>
          <w:szCs w:val="28"/>
          <w:lang w:eastAsia="es-ES"/>
        </w:rPr>
      </w:pPr>
      <w:r w:rsidRPr="001B4793">
        <w:rPr>
          <w:rFonts w:ascii="Arial" w:eastAsia="Times New Roman" w:hAnsi="Arial" w:cs="Arial"/>
          <w:sz w:val="28"/>
          <w:szCs w:val="28"/>
          <w:lang w:eastAsia="es-ES"/>
        </w:rPr>
        <w:t>En las dos vertientes del Pirineo vasco, desde Fuenterrabía</w:t>
      </w:r>
      <w:r w:rsidRPr="00B94CAE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pacing w:val="17"/>
          <w:sz w:val="28"/>
          <w:szCs w:val="28"/>
          <w:lang w:eastAsia="es-ES"/>
        </w:rPr>
        <w:t xml:space="preserve">hasta el Roncal y desde </w:t>
      </w:r>
      <w:proofErr w:type="spellStart"/>
      <w:r w:rsidRPr="001B4793">
        <w:rPr>
          <w:rFonts w:ascii="Arial" w:eastAsia="Times New Roman" w:hAnsi="Arial" w:cs="Arial"/>
          <w:spacing w:val="17"/>
          <w:sz w:val="28"/>
          <w:szCs w:val="28"/>
          <w:lang w:eastAsia="es-ES"/>
        </w:rPr>
        <w:t>Bearn</w:t>
      </w:r>
      <w:proofErr w:type="spellEnd"/>
      <w:r w:rsidRPr="001B4793">
        <w:rPr>
          <w:rFonts w:ascii="Arial" w:eastAsia="Times New Roman" w:hAnsi="Arial" w:cs="Arial"/>
          <w:spacing w:val="17"/>
          <w:sz w:val="28"/>
          <w:szCs w:val="28"/>
          <w:lang w:eastAsia="es-ES"/>
        </w:rPr>
        <w:t xml:space="preserve"> hasta Hendaya, las hechiceras imperaban, </w:t>
      </w:r>
      <w:r w:rsidRPr="00B94CAE">
        <w:rPr>
          <w:rFonts w:ascii="Arial" w:eastAsia="Times New Roman" w:hAnsi="Arial" w:cs="Arial"/>
          <w:spacing w:val="17"/>
          <w:sz w:val="28"/>
          <w:szCs w:val="28"/>
          <w:lang w:eastAsia="es-ES"/>
        </w:rPr>
        <w:t>m</w:t>
      </w:r>
      <w:r w:rsidRPr="001B4793">
        <w:rPr>
          <w:rFonts w:ascii="Arial" w:eastAsia="Times New Roman" w:hAnsi="Arial" w:cs="Arial"/>
          <w:spacing w:val="17"/>
          <w:sz w:val="28"/>
          <w:szCs w:val="28"/>
          <w:lang w:eastAsia="es-ES"/>
        </w:rPr>
        <w:t>andaban,</w:t>
      </w:r>
      <w:r w:rsidRPr="00B94CAE">
        <w:rPr>
          <w:rFonts w:ascii="Arial" w:eastAsia="Times New Roman" w:hAnsi="Arial" w:cs="Arial"/>
          <w:spacing w:val="17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pacing w:val="-17"/>
          <w:sz w:val="28"/>
          <w:szCs w:val="28"/>
          <w:lang w:eastAsia="es-ES"/>
        </w:rPr>
        <w:t>curaban y hacían sortilegios.</w:t>
      </w:r>
    </w:p>
    <w:p w:rsidR="001B4793" w:rsidRPr="001B4793" w:rsidRDefault="001B4793" w:rsidP="001B4793">
      <w:pPr>
        <w:spacing w:line="360" w:lineRule="auto"/>
        <w:ind w:left="0" w:firstLine="0"/>
        <w:rPr>
          <w:rFonts w:ascii="Arial" w:eastAsia="Times New Roman" w:hAnsi="Arial" w:cs="Arial"/>
          <w:sz w:val="28"/>
          <w:szCs w:val="28"/>
          <w:lang w:eastAsia="es-ES"/>
        </w:rPr>
      </w:pPr>
      <w:r w:rsidRPr="001B4793">
        <w:rPr>
          <w:rFonts w:ascii="Arial" w:eastAsia="Times New Roman" w:hAnsi="Arial" w:cs="Arial"/>
          <w:sz w:val="28"/>
          <w:szCs w:val="28"/>
          <w:lang w:eastAsia="es-ES"/>
        </w:rPr>
        <w:t xml:space="preserve">  </w:t>
      </w:r>
    </w:p>
    <w:p w:rsidR="001B4793" w:rsidRPr="001B4793" w:rsidRDefault="001B4793" w:rsidP="001B4793">
      <w:pPr>
        <w:spacing w:line="360" w:lineRule="auto"/>
        <w:ind w:left="0" w:firstLine="0"/>
        <w:rPr>
          <w:rFonts w:ascii="Arial" w:eastAsia="Times New Roman" w:hAnsi="Arial" w:cs="Arial"/>
          <w:sz w:val="28"/>
          <w:szCs w:val="28"/>
          <w:lang w:eastAsia="es-ES"/>
        </w:rPr>
      </w:pPr>
      <w:r w:rsidRPr="001B4793">
        <w:rPr>
          <w:rFonts w:ascii="Arial" w:eastAsia="Times New Roman" w:hAnsi="Arial" w:cs="Arial"/>
          <w:sz w:val="28"/>
          <w:szCs w:val="28"/>
          <w:lang w:eastAsia="es-ES"/>
        </w:rPr>
        <w:t>¿Qué eran estas</w:t>
      </w:r>
      <w:r w:rsidRPr="00B94CAE">
        <w:rPr>
          <w:rFonts w:ascii="Arial" w:eastAsia="Times New Roman" w:hAnsi="Arial" w:cs="Arial"/>
          <w:sz w:val="28"/>
          <w:szCs w:val="28"/>
          <w:lang w:eastAsia="es-ES"/>
        </w:rPr>
        <w:t xml:space="preserve">  </w:t>
      </w:r>
      <w:r w:rsidRPr="001B4793">
        <w:rPr>
          <w:rFonts w:ascii="Arial" w:eastAsia="Times New Roman" w:hAnsi="Arial" w:cs="Arial"/>
          <w:sz w:val="28"/>
          <w:szCs w:val="28"/>
          <w:lang w:eastAsia="es-ES"/>
        </w:rPr>
        <w:t> </w:t>
      </w:r>
      <w:proofErr w:type="spellStart"/>
      <w:r w:rsidRPr="001B4793">
        <w:rPr>
          <w:rFonts w:ascii="Arial" w:eastAsia="Times New Roman" w:hAnsi="Arial" w:cs="Arial"/>
          <w:sz w:val="28"/>
          <w:szCs w:val="28"/>
          <w:lang w:eastAsia="es-ES"/>
        </w:rPr>
        <w:t>sorguiñas</w:t>
      </w:r>
      <w:proofErr w:type="spellEnd"/>
      <w:r w:rsidRPr="001B4793">
        <w:rPr>
          <w:rFonts w:ascii="Arial" w:eastAsia="Times New Roman" w:hAnsi="Arial" w:cs="Arial"/>
          <w:sz w:val="28"/>
          <w:szCs w:val="28"/>
          <w:lang w:eastAsia="es-ES"/>
        </w:rPr>
        <w:t>?</w:t>
      </w:r>
    </w:p>
    <w:p w:rsidR="001B4793" w:rsidRPr="001B4793" w:rsidRDefault="001B4793" w:rsidP="001B4793">
      <w:pPr>
        <w:spacing w:line="360" w:lineRule="auto"/>
        <w:ind w:left="0" w:firstLine="0"/>
        <w:rPr>
          <w:rFonts w:ascii="Arial" w:eastAsia="Times New Roman" w:hAnsi="Arial" w:cs="Arial"/>
          <w:sz w:val="28"/>
          <w:szCs w:val="28"/>
          <w:lang w:eastAsia="es-ES"/>
        </w:rPr>
      </w:pPr>
      <w:r w:rsidRPr="001B4793">
        <w:rPr>
          <w:rFonts w:ascii="Arial" w:eastAsia="Times New Roman" w:hAnsi="Arial" w:cs="Arial"/>
          <w:spacing w:val="-17"/>
          <w:sz w:val="28"/>
          <w:szCs w:val="28"/>
          <w:lang w:eastAsia="es-ES"/>
        </w:rPr>
        <w:t>¿De dónde procedía su ciencia y su poder?</w:t>
      </w:r>
      <w:r w:rsidRPr="00B94CAE">
        <w:rPr>
          <w:rFonts w:ascii="Arial" w:eastAsia="Times New Roman" w:hAnsi="Arial" w:cs="Arial"/>
          <w:spacing w:val="-17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pacing w:val="17"/>
          <w:sz w:val="28"/>
          <w:szCs w:val="28"/>
          <w:lang w:eastAsia="es-ES"/>
        </w:rPr>
        <w:t>Para algunos, era la suya la clásica brujería de los romanos, llegada al país vasco</w:t>
      </w:r>
      <w:r w:rsidRPr="001B4793">
        <w:rPr>
          <w:rFonts w:ascii="Arial" w:eastAsia="Times New Roman" w:hAnsi="Arial" w:cs="Arial"/>
          <w:spacing w:val="33"/>
          <w:sz w:val="28"/>
          <w:szCs w:val="28"/>
          <w:lang w:eastAsia="es-ES"/>
        </w:rPr>
        <w:t xml:space="preserve"> por intermedio del </w:t>
      </w:r>
      <w:proofErr w:type="spellStart"/>
      <w:r w:rsidRPr="001B4793">
        <w:rPr>
          <w:rFonts w:ascii="Arial" w:eastAsia="Times New Roman" w:hAnsi="Arial" w:cs="Arial"/>
          <w:spacing w:val="33"/>
          <w:sz w:val="28"/>
          <w:szCs w:val="28"/>
          <w:lang w:eastAsia="es-ES"/>
        </w:rPr>
        <w:t>Bearn</w:t>
      </w:r>
      <w:proofErr w:type="spellEnd"/>
      <w:r w:rsidRPr="001B4793">
        <w:rPr>
          <w:rFonts w:ascii="Arial" w:eastAsia="Times New Roman" w:hAnsi="Arial" w:cs="Arial"/>
          <w:spacing w:val="33"/>
          <w:sz w:val="28"/>
          <w:szCs w:val="28"/>
          <w:lang w:eastAsia="es-ES"/>
        </w:rPr>
        <w:t>; para otros, tenía esta secta reminiscencias de antiguas</w:t>
      </w:r>
      <w:r w:rsidRPr="001B4793">
        <w:rPr>
          <w:rFonts w:ascii="Arial" w:eastAsia="Times New Roman" w:hAnsi="Arial" w:cs="Arial"/>
          <w:spacing w:val="-17"/>
          <w:sz w:val="28"/>
          <w:szCs w:val="28"/>
          <w:lang w:eastAsia="es-ES"/>
        </w:rPr>
        <w:t> prácticas religiosas de los euscaldunas.</w:t>
      </w:r>
      <w:r w:rsidRPr="00B94CAE">
        <w:rPr>
          <w:rFonts w:ascii="Arial" w:eastAsia="Times New Roman" w:hAnsi="Arial" w:cs="Arial"/>
          <w:spacing w:val="-17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pacing w:val="17"/>
          <w:sz w:val="28"/>
          <w:szCs w:val="28"/>
          <w:lang w:eastAsia="es-ES"/>
        </w:rPr>
        <w:t>Como en todas las zonas selváticas de Europa no dominadas por la ideología del</w:t>
      </w:r>
      <w:r w:rsidRPr="00B94CAE">
        <w:rPr>
          <w:rFonts w:ascii="Arial" w:eastAsia="Times New Roman" w:hAnsi="Arial" w:cs="Arial"/>
          <w:spacing w:val="17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pacing w:val="33"/>
          <w:sz w:val="28"/>
          <w:szCs w:val="28"/>
          <w:lang w:eastAsia="es-ES"/>
        </w:rPr>
        <w:t>semitismo, en el país vasco existía un culto en donde la mujer era sacerdotisa: la</w:t>
      </w:r>
      <w:r w:rsidRPr="00B94CAE">
        <w:rPr>
          <w:rFonts w:ascii="Arial" w:eastAsia="Times New Roman" w:hAnsi="Arial" w:cs="Arial"/>
          <w:spacing w:val="33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pacing w:val="-17"/>
          <w:sz w:val="28"/>
          <w:szCs w:val="28"/>
          <w:lang w:eastAsia="es-ES"/>
        </w:rPr>
        <w:t> </w:t>
      </w:r>
      <w:proofErr w:type="spellStart"/>
      <w:r w:rsidRPr="001B4793">
        <w:rPr>
          <w:rFonts w:ascii="Arial" w:eastAsia="Times New Roman" w:hAnsi="Arial" w:cs="Arial"/>
          <w:spacing w:val="-17"/>
          <w:sz w:val="28"/>
          <w:szCs w:val="28"/>
          <w:lang w:eastAsia="es-ES"/>
        </w:rPr>
        <w:t>sorguiña</w:t>
      </w:r>
      <w:proofErr w:type="spellEnd"/>
      <w:r w:rsidRPr="001B4793">
        <w:rPr>
          <w:rFonts w:ascii="Arial" w:eastAsia="Times New Roman" w:hAnsi="Arial" w:cs="Arial"/>
          <w:spacing w:val="-17"/>
          <w:sz w:val="28"/>
          <w:szCs w:val="28"/>
          <w:lang w:eastAsia="es-ES"/>
        </w:rPr>
        <w:t>.</w:t>
      </w:r>
    </w:p>
    <w:p w:rsidR="001B4793" w:rsidRPr="001B4793" w:rsidRDefault="001B4793" w:rsidP="001B4793">
      <w:pPr>
        <w:spacing w:line="360" w:lineRule="auto"/>
        <w:ind w:left="0" w:firstLine="0"/>
        <w:rPr>
          <w:rFonts w:ascii="Arial" w:eastAsia="Times New Roman" w:hAnsi="Arial" w:cs="Arial"/>
          <w:sz w:val="28"/>
          <w:szCs w:val="28"/>
          <w:lang w:eastAsia="es-ES"/>
        </w:rPr>
      </w:pPr>
      <w:r w:rsidRPr="001B4793">
        <w:rPr>
          <w:rFonts w:ascii="Arial" w:eastAsia="Times New Roman" w:hAnsi="Arial" w:cs="Arial"/>
          <w:spacing w:val="33"/>
          <w:sz w:val="28"/>
          <w:szCs w:val="28"/>
          <w:lang w:eastAsia="es-ES"/>
        </w:rPr>
        <w:t>En las religiones africanas nacidas en el desierto, el hombre es el único</w:t>
      </w:r>
      <w:r w:rsidRPr="00B94CAE">
        <w:rPr>
          <w:rFonts w:ascii="Arial" w:eastAsia="Times New Roman" w:hAnsi="Arial" w:cs="Arial"/>
          <w:spacing w:val="33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z w:val="28"/>
          <w:szCs w:val="28"/>
          <w:lang w:eastAsia="es-ES"/>
        </w:rPr>
        <w:t xml:space="preserve">oficiante, el profeta, el salvador, el mesías, el </w:t>
      </w:r>
      <w:proofErr w:type="spellStart"/>
      <w:r w:rsidRPr="001B4793">
        <w:rPr>
          <w:rFonts w:ascii="Arial" w:eastAsia="Times New Roman" w:hAnsi="Arial" w:cs="Arial"/>
          <w:sz w:val="28"/>
          <w:szCs w:val="28"/>
          <w:lang w:eastAsia="es-ES"/>
        </w:rPr>
        <w:t>mahdi</w:t>
      </w:r>
      <w:proofErr w:type="spellEnd"/>
      <w:r w:rsidRPr="001B4793">
        <w:rPr>
          <w:rFonts w:ascii="Arial" w:eastAsia="Times New Roman" w:hAnsi="Arial" w:cs="Arial"/>
          <w:sz w:val="28"/>
          <w:szCs w:val="28"/>
          <w:lang w:eastAsia="es-ES"/>
        </w:rPr>
        <w:t>. La mujer está relegada al harén, la</w:t>
      </w:r>
      <w:r w:rsidRPr="00B94CAE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z w:val="28"/>
          <w:szCs w:val="28"/>
          <w:lang w:eastAsia="es-ES"/>
        </w:rPr>
        <w:t>mujer es un vaso de impurezas, la mujer es un peligro; en cambio, en las regiones de las</w:t>
      </w:r>
      <w:r w:rsidRPr="00B94CAE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pacing w:val="17"/>
          <w:sz w:val="28"/>
          <w:szCs w:val="28"/>
          <w:lang w:eastAsia="es-ES"/>
        </w:rPr>
        <w:t>selvas europeas, la mujer triunfa, es médica, agorera, iluminada; se sienta sobre el</w:t>
      </w:r>
      <w:r w:rsidRPr="00B94CAE">
        <w:rPr>
          <w:rFonts w:ascii="Arial" w:eastAsia="Times New Roman" w:hAnsi="Arial" w:cs="Arial"/>
          <w:spacing w:val="17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pacing w:val="-17"/>
          <w:sz w:val="28"/>
          <w:szCs w:val="28"/>
          <w:lang w:eastAsia="es-ES"/>
        </w:rPr>
        <w:t>sagrado trípode, habla en nombre de la divinidad y se exalta hasta la profecía.</w:t>
      </w:r>
      <w:r w:rsidRPr="00B94CAE">
        <w:rPr>
          <w:rFonts w:ascii="Arial" w:eastAsia="Times New Roman" w:hAnsi="Arial" w:cs="Arial"/>
          <w:spacing w:val="-17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z w:val="28"/>
          <w:szCs w:val="28"/>
          <w:lang w:eastAsia="es-ES"/>
        </w:rPr>
        <w:t>En los cultos semíticos, la mujer aparece siempre proscrita de los altares, siempre</w:t>
      </w:r>
      <w:r w:rsidRPr="00B94CAE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z w:val="28"/>
          <w:szCs w:val="28"/>
          <w:lang w:eastAsia="es-ES"/>
        </w:rPr>
        <w:t> pasiva e inferior al hombre; en cambio, en las religiones primitivas de los europeos, aun</w:t>
      </w:r>
      <w:r w:rsidRPr="00B94CAE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z w:val="28"/>
          <w:szCs w:val="28"/>
          <w:lang w:eastAsia="es-ES"/>
        </w:rPr>
        <w:t>en aquellas más pobres y menos pomposas, aparece la mujer grande y triunfadora. En la</w:t>
      </w:r>
      <w:r w:rsidRPr="00B94CAE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z w:val="28"/>
          <w:szCs w:val="28"/>
          <w:lang w:eastAsia="es-ES"/>
        </w:rPr>
        <w:t xml:space="preserve">vida resplandeciente de los griegos es </w:t>
      </w:r>
      <w:r w:rsidRPr="001B4793">
        <w:rPr>
          <w:rFonts w:ascii="Arial" w:eastAsia="Times New Roman" w:hAnsi="Arial" w:cs="Arial"/>
          <w:sz w:val="28"/>
          <w:szCs w:val="28"/>
          <w:lang w:eastAsia="es-ES"/>
        </w:rPr>
        <w:lastRenderedPageBreak/>
        <w:t>sacerdotisa y sibila; en la vida oscura y humilde</w:t>
      </w:r>
      <w:r w:rsidRPr="00B94CAE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pacing w:val="-17"/>
          <w:sz w:val="28"/>
          <w:szCs w:val="28"/>
          <w:lang w:eastAsia="es-ES"/>
        </w:rPr>
        <w:t>de los vascos es</w:t>
      </w:r>
      <w:r w:rsidRPr="00B94CAE">
        <w:rPr>
          <w:rFonts w:ascii="Arial" w:eastAsia="Times New Roman" w:hAnsi="Arial" w:cs="Arial"/>
          <w:spacing w:val="-17"/>
          <w:sz w:val="28"/>
          <w:szCs w:val="28"/>
          <w:lang w:eastAsia="es-ES"/>
        </w:rPr>
        <w:t xml:space="preserve">  </w:t>
      </w:r>
      <w:r w:rsidRPr="001B4793">
        <w:rPr>
          <w:rFonts w:ascii="Arial" w:eastAsia="Times New Roman" w:hAnsi="Arial" w:cs="Arial"/>
          <w:spacing w:val="-17"/>
          <w:sz w:val="28"/>
          <w:szCs w:val="28"/>
          <w:lang w:eastAsia="es-ES"/>
        </w:rPr>
        <w:t> </w:t>
      </w:r>
      <w:proofErr w:type="spellStart"/>
      <w:r w:rsidRPr="001B4793">
        <w:rPr>
          <w:rFonts w:ascii="Arial" w:eastAsia="Times New Roman" w:hAnsi="Arial" w:cs="Arial"/>
          <w:spacing w:val="-17"/>
          <w:sz w:val="28"/>
          <w:szCs w:val="28"/>
          <w:lang w:eastAsia="es-ES"/>
        </w:rPr>
        <w:t>sorguiña</w:t>
      </w:r>
      <w:proofErr w:type="spellEnd"/>
      <w:r w:rsidRPr="001B4793">
        <w:rPr>
          <w:rFonts w:ascii="Arial" w:eastAsia="Times New Roman" w:hAnsi="Arial" w:cs="Arial"/>
          <w:spacing w:val="-17"/>
          <w:sz w:val="28"/>
          <w:szCs w:val="28"/>
          <w:lang w:eastAsia="es-ES"/>
        </w:rPr>
        <w:t>.</w:t>
      </w:r>
    </w:p>
    <w:p w:rsidR="001B4793" w:rsidRPr="001B4793" w:rsidRDefault="001B4793" w:rsidP="001B4793">
      <w:pPr>
        <w:spacing w:line="360" w:lineRule="auto"/>
        <w:ind w:left="0" w:firstLine="0"/>
        <w:rPr>
          <w:rFonts w:ascii="Arial" w:eastAsia="Times New Roman" w:hAnsi="Arial" w:cs="Arial"/>
          <w:sz w:val="28"/>
          <w:szCs w:val="28"/>
          <w:lang w:eastAsia="es-ES"/>
        </w:rPr>
      </w:pPr>
      <w:r w:rsidRPr="001B4793">
        <w:rPr>
          <w:rFonts w:ascii="Arial" w:eastAsia="Times New Roman" w:hAnsi="Arial" w:cs="Arial"/>
          <w:sz w:val="28"/>
          <w:szCs w:val="28"/>
          <w:lang w:eastAsia="es-ES"/>
        </w:rPr>
        <w:t>La hostilidad del semita por la mujer se advierte en los primeros cristianos; para los</w:t>
      </w:r>
      <w:r w:rsidRPr="00B94CAE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pacing w:val="17"/>
          <w:sz w:val="28"/>
          <w:szCs w:val="28"/>
          <w:lang w:eastAsia="es-ES"/>
        </w:rPr>
        <w:t>evangelistas, María tiene una importancia secundaria; en el suplicio de Cristo no se</w:t>
      </w:r>
      <w:r w:rsidRPr="00B94CAE">
        <w:rPr>
          <w:rFonts w:ascii="Arial" w:eastAsia="Times New Roman" w:hAnsi="Arial" w:cs="Arial"/>
          <w:spacing w:val="17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pacing w:val="17"/>
          <w:sz w:val="28"/>
          <w:szCs w:val="28"/>
          <w:lang w:eastAsia="es-ES"/>
        </w:rPr>
        <w:t>indica su presencia en las relaciones de San Mateo, de San Lucas ni de San Marcos;</w:t>
      </w:r>
      <w:r w:rsidRPr="00B94CAE">
        <w:rPr>
          <w:rFonts w:ascii="Arial" w:eastAsia="Times New Roman" w:hAnsi="Arial" w:cs="Arial"/>
          <w:spacing w:val="17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z w:val="28"/>
          <w:szCs w:val="28"/>
          <w:lang w:eastAsia="es-ES"/>
        </w:rPr>
        <w:t>ninguno de ellos habla de sus dolores de Madre, ni cita la fecha de su muerte.</w:t>
      </w:r>
      <w:r w:rsidRPr="00B94CAE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z w:val="28"/>
          <w:szCs w:val="28"/>
          <w:lang w:eastAsia="es-ES"/>
        </w:rPr>
        <w:t>Estos primeros cristianos, de raza judía, no tuvieron, no pudieron tener el culto de la</w:t>
      </w:r>
      <w:r w:rsidRPr="00B94CAE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z w:val="28"/>
          <w:szCs w:val="28"/>
          <w:lang w:eastAsia="es-ES"/>
        </w:rPr>
        <w:t>Virgen; fue necesario que el cristianismo tomara carácter europeo, se injertara en una</w:t>
      </w:r>
      <w:r w:rsidRPr="00B94CAE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z w:val="28"/>
          <w:szCs w:val="28"/>
          <w:lang w:eastAsia="es-ES"/>
        </w:rPr>
        <w:t>raza politeísta, que había adorado a Venus, a Ceres y a Minerva, para que glorificase a</w:t>
      </w:r>
      <w:r w:rsidRPr="00B94CAE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z w:val="28"/>
          <w:szCs w:val="28"/>
          <w:lang w:eastAsia="es-ES"/>
        </w:rPr>
        <w:t>la Madre de Dios.</w:t>
      </w:r>
      <w:r w:rsidRPr="00B94CAE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z w:val="28"/>
          <w:szCs w:val="28"/>
          <w:lang w:eastAsia="es-ES"/>
        </w:rPr>
        <w:t>En los aquelarres vascos se adoraba al macho cabrío negro, al</w:t>
      </w:r>
      <w:r w:rsidR="00B94CAE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z w:val="28"/>
          <w:szCs w:val="28"/>
          <w:lang w:eastAsia="es-ES"/>
        </w:rPr>
        <w:t> </w:t>
      </w:r>
      <w:proofErr w:type="spellStart"/>
      <w:r w:rsidRPr="001B4793">
        <w:rPr>
          <w:rFonts w:ascii="Arial" w:eastAsia="Times New Roman" w:hAnsi="Arial" w:cs="Arial"/>
          <w:sz w:val="28"/>
          <w:szCs w:val="28"/>
          <w:lang w:eastAsia="es-ES"/>
        </w:rPr>
        <w:t>Aquerra</w:t>
      </w:r>
      <w:proofErr w:type="spellEnd"/>
      <w:r w:rsidRPr="001B4793">
        <w:rPr>
          <w:rFonts w:ascii="Arial" w:eastAsia="Times New Roman" w:hAnsi="Arial" w:cs="Arial"/>
          <w:sz w:val="28"/>
          <w:szCs w:val="28"/>
          <w:lang w:eastAsia="es-ES"/>
        </w:rPr>
        <w:t>.</w:t>
      </w:r>
      <w:r w:rsidRPr="00B94CAE">
        <w:rPr>
          <w:rFonts w:ascii="Arial" w:eastAsia="Times New Roman" w:hAnsi="Arial" w:cs="Arial"/>
          <w:sz w:val="28"/>
          <w:szCs w:val="28"/>
          <w:lang w:eastAsia="es-ES"/>
        </w:rPr>
        <w:t xml:space="preserve">  </w:t>
      </w:r>
      <w:r w:rsidRPr="001B4793">
        <w:rPr>
          <w:rFonts w:ascii="Arial" w:eastAsia="Times New Roman" w:hAnsi="Arial" w:cs="Arial"/>
          <w:sz w:val="28"/>
          <w:szCs w:val="28"/>
          <w:lang w:eastAsia="es-ES"/>
        </w:rPr>
        <w:t>¿Quién era</w:t>
      </w:r>
      <w:r w:rsidRPr="00B94CAE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pacing w:val="-17"/>
          <w:sz w:val="28"/>
          <w:szCs w:val="28"/>
          <w:lang w:eastAsia="es-ES"/>
        </w:rPr>
        <w:t>este</w:t>
      </w:r>
      <w:r w:rsidRPr="00B94CAE">
        <w:rPr>
          <w:rFonts w:ascii="Arial" w:eastAsia="Times New Roman" w:hAnsi="Arial" w:cs="Arial"/>
          <w:spacing w:val="-17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z w:val="28"/>
          <w:szCs w:val="28"/>
          <w:lang w:eastAsia="es-ES"/>
        </w:rPr>
        <w:t> </w:t>
      </w:r>
      <w:proofErr w:type="spellStart"/>
      <w:r w:rsidRPr="001B4793">
        <w:rPr>
          <w:rFonts w:ascii="Arial" w:eastAsia="Times New Roman" w:hAnsi="Arial" w:cs="Arial"/>
          <w:sz w:val="28"/>
          <w:szCs w:val="28"/>
          <w:lang w:eastAsia="es-ES"/>
        </w:rPr>
        <w:t>Aquerra</w:t>
      </w:r>
      <w:proofErr w:type="spellEnd"/>
      <w:r w:rsidRPr="001B4793">
        <w:rPr>
          <w:rFonts w:ascii="Arial" w:eastAsia="Times New Roman" w:hAnsi="Arial" w:cs="Arial"/>
          <w:sz w:val="28"/>
          <w:szCs w:val="28"/>
          <w:lang w:eastAsia="es-ES"/>
        </w:rPr>
        <w:t>?</w:t>
      </w:r>
    </w:p>
    <w:p w:rsidR="001B4793" w:rsidRPr="001B4793" w:rsidRDefault="001B4793" w:rsidP="001B4793">
      <w:pPr>
        <w:spacing w:line="360" w:lineRule="auto"/>
        <w:ind w:left="0" w:firstLine="0"/>
        <w:rPr>
          <w:rFonts w:ascii="Arial" w:eastAsia="Times New Roman" w:hAnsi="Arial" w:cs="Arial"/>
          <w:sz w:val="28"/>
          <w:szCs w:val="28"/>
          <w:lang w:eastAsia="es-ES"/>
        </w:rPr>
      </w:pPr>
      <w:r w:rsidRPr="001B4793">
        <w:rPr>
          <w:rFonts w:ascii="Arial" w:eastAsia="Times New Roman" w:hAnsi="Arial" w:cs="Arial"/>
          <w:spacing w:val="33"/>
          <w:sz w:val="28"/>
          <w:szCs w:val="28"/>
          <w:lang w:eastAsia="es-ES"/>
        </w:rPr>
        <w:t>¿Qué filiación tenía? No era, seguramente, este macho cabrío un</w:t>
      </w:r>
      <w:r w:rsidRPr="001B4793">
        <w:rPr>
          <w:rFonts w:ascii="Arial" w:eastAsia="Times New Roman" w:hAnsi="Arial" w:cs="Arial"/>
          <w:spacing w:val="17"/>
          <w:sz w:val="28"/>
          <w:szCs w:val="28"/>
          <w:lang w:eastAsia="es-ES"/>
        </w:rPr>
        <w:t> personaje sin tradición. Ya entre los egipcios y los griegos, Pan y Baco tomaban las</w:t>
      </w:r>
      <w:r w:rsidRPr="00B94CAE">
        <w:rPr>
          <w:rFonts w:ascii="Arial" w:eastAsia="Times New Roman" w:hAnsi="Arial" w:cs="Arial"/>
          <w:spacing w:val="17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pacing w:val="17"/>
          <w:sz w:val="28"/>
          <w:szCs w:val="28"/>
          <w:lang w:eastAsia="es-ES"/>
        </w:rPr>
        <w:t xml:space="preserve">formas del gran chivo; los indios lo adoraban en la cueva de </w:t>
      </w:r>
      <w:proofErr w:type="spellStart"/>
      <w:r w:rsidRPr="001B4793">
        <w:rPr>
          <w:rFonts w:ascii="Arial" w:eastAsia="Times New Roman" w:hAnsi="Arial" w:cs="Arial"/>
          <w:spacing w:val="17"/>
          <w:sz w:val="28"/>
          <w:szCs w:val="28"/>
          <w:lang w:eastAsia="es-ES"/>
        </w:rPr>
        <w:t>Mendes</w:t>
      </w:r>
      <w:proofErr w:type="spellEnd"/>
      <w:r w:rsidRPr="001B4793">
        <w:rPr>
          <w:rFonts w:ascii="Arial" w:eastAsia="Times New Roman" w:hAnsi="Arial" w:cs="Arial"/>
          <w:spacing w:val="17"/>
          <w:sz w:val="28"/>
          <w:szCs w:val="28"/>
          <w:lang w:eastAsia="es-ES"/>
        </w:rPr>
        <w:t>; los antiguos</w:t>
      </w:r>
      <w:r w:rsidRPr="001B4793">
        <w:rPr>
          <w:rFonts w:ascii="Arial" w:eastAsia="Times New Roman" w:hAnsi="Arial" w:cs="Arial"/>
          <w:spacing w:val="-17"/>
          <w:sz w:val="28"/>
          <w:szCs w:val="28"/>
          <w:lang w:eastAsia="es-ES"/>
        </w:rPr>
        <w:t> persas sabían las relaciones estrechas que hay entre los demonios y las cabras.</w:t>
      </w:r>
      <w:r w:rsidRPr="00B94CAE">
        <w:rPr>
          <w:rFonts w:ascii="Arial" w:eastAsia="Times New Roman" w:hAnsi="Arial" w:cs="Arial"/>
          <w:spacing w:val="-17"/>
          <w:sz w:val="28"/>
          <w:szCs w:val="28"/>
          <w:lang w:eastAsia="es-ES"/>
        </w:rPr>
        <w:t xml:space="preserve"> </w:t>
      </w:r>
      <w:proofErr w:type="spellStart"/>
      <w:r w:rsidRPr="001B4793">
        <w:rPr>
          <w:rFonts w:ascii="Arial" w:eastAsia="Times New Roman" w:hAnsi="Arial" w:cs="Arial"/>
          <w:sz w:val="28"/>
          <w:szCs w:val="28"/>
          <w:lang w:eastAsia="es-ES"/>
        </w:rPr>
        <w:t>Maimónides</w:t>
      </w:r>
      <w:proofErr w:type="spellEnd"/>
      <w:r w:rsidRPr="001B4793">
        <w:rPr>
          <w:rFonts w:ascii="Arial" w:eastAsia="Times New Roman" w:hAnsi="Arial" w:cs="Arial"/>
          <w:sz w:val="28"/>
          <w:szCs w:val="28"/>
          <w:lang w:eastAsia="es-ES"/>
        </w:rPr>
        <w:t xml:space="preserve"> afirma que el culto del macho cabrío formaba parte del sabeísmo, de la</w:t>
      </w:r>
      <w:r w:rsidRPr="00B94CAE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z w:val="28"/>
          <w:szCs w:val="28"/>
          <w:lang w:eastAsia="es-ES"/>
        </w:rPr>
        <w:t xml:space="preserve">religión de los astros y de la </w:t>
      </w:r>
      <w:r w:rsidRPr="00B94CAE">
        <w:rPr>
          <w:rFonts w:ascii="Arial" w:eastAsia="Times New Roman" w:hAnsi="Arial" w:cs="Arial"/>
          <w:sz w:val="28"/>
          <w:szCs w:val="28"/>
          <w:lang w:eastAsia="es-ES"/>
        </w:rPr>
        <w:t>nat</w:t>
      </w:r>
      <w:r w:rsidRPr="001B4793">
        <w:rPr>
          <w:rFonts w:ascii="Arial" w:eastAsia="Times New Roman" w:hAnsi="Arial" w:cs="Arial"/>
          <w:sz w:val="28"/>
          <w:szCs w:val="28"/>
          <w:lang w:eastAsia="es-ES"/>
        </w:rPr>
        <w:t xml:space="preserve">uraleza. </w:t>
      </w:r>
      <w:proofErr w:type="spellStart"/>
      <w:r w:rsidRPr="001B4793">
        <w:rPr>
          <w:rFonts w:ascii="Arial" w:eastAsia="Times New Roman" w:hAnsi="Arial" w:cs="Arial"/>
          <w:sz w:val="28"/>
          <w:szCs w:val="28"/>
          <w:lang w:eastAsia="es-ES"/>
        </w:rPr>
        <w:t>Thor</w:t>
      </w:r>
      <w:proofErr w:type="spellEnd"/>
      <w:r w:rsidRPr="001B4793">
        <w:rPr>
          <w:rFonts w:ascii="Arial" w:eastAsia="Times New Roman" w:hAnsi="Arial" w:cs="Arial"/>
          <w:sz w:val="28"/>
          <w:szCs w:val="28"/>
          <w:lang w:eastAsia="es-ES"/>
        </w:rPr>
        <w:t>, dios escandinavo, marchaba en su carro</w:t>
      </w:r>
      <w:r w:rsidRPr="00B94CAE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z w:val="28"/>
          <w:szCs w:val="28"/>
          <w:lang w:eastAsia="es-ES"/>
        </w:rPr>
        <w:t>tirado por chivos. En época racionalista se hubiera visto en este macho cabrío negro un</w:t>
      </w:r>
      <w:r w:rsidRPr="00B94CAE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z w:val="28"/>
          <w:szCs w:val="28"/>
          <w:lang w:eastAsia="es-ES"/>
        </w:rPr>
        <w:t>mito cosmogónico; en época de fanatismo y de estupidez, se veía en él, como en todo, a</w:t>
      </w:r>
      <w:r w:rsidRPr="00B94CAE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pacing w:val="17"/>
          <w:sz w:val="28"/>
          <w:szCs w:val="28"/>
          <w:lang w:eastAsia="es-ES"/>
        </w:rPr>
        <w:t>Satán. El macho cabrío era animal fantástico y caprichoso; el jesuita Martín del Río</w:t>
      </w:r>
      <w:r w:rsidRPr="00B94CAE">
        <w:rPr>
          <w:rFonts w:ascii="Arial" w:eastAsia="Times New Roman" w:hAnsi="Arial" w:cs="Arial"/>
          <w:spacing w:val="17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z w:val="28"/>
          <w:szCs w:val="28"/>
          <w:lang w:eastAsia="es-ES"/>
        </w:rPr>
        <w:t>acepta como un hecho probado que Lutero era hijo de una bruja y de un chivo. Hubiera</w:t>
      </w:r>
      <w:r w:rsidRPr="00B94CAE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z w:val="28"/>
          <w:szCs w:val="28"/>
          <w:lang w:eastAsia="es-ES"/>
        </w:rPr>
        <w:t>sido curioso, si Lutero hubiera podido conocer el libro de Martín del Río, preguntarle al</w:t>
      </w:r>
      <w:r w:rsidRPr="00B94CAE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z w:val="28"/>
          <w:szCs w:val="28"/>
          <w:lang w:eastAsia="es-ES"/>
        </w:rPr>
        <w:t xml:space="preserve">grande y colérico </w:t>
      </w:r>
      <w:r w:rsidRPr="001B4793">
        <w:rPr>
          <w:rFonts w:ascii="Arial" w:eastAsia="Times New Roman" w:hAnsi="Arial" w:cs="Arial"/>
          <w:sz w:val="28"/>
          <w:szCs w:val="28"/>
          <w:lang w:eastAsia="es-ES"/>
        </w:rPr>
        <w:lastRenderedPageBreak/>
        <w:t>reformador alemán de quién creía que era hijo el jesuita.</w:t>
      </w:r>
      <w:r w:rsidRPr="00B94CAE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pacing w:val="33"/>
          <w:sz w:val="28"/>
          <w:szCs w:val="28"/>
          <w:lang w:eastAsia="es-ES"/>
        </w:rPr>
        <w:t>Al principio del siglo XVII, la secta de las</w:t>
      </w:r>
      <w:r w:rsidRPr="00B94CAE">
        <w:rPr>
          <w:rFonts w:ascii="Arial" w:eastAsia="Times New Roman" w:hAnsi="Arial" w:cs="Arial"/>
          <w:spacing w:val="33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pacing w:val="-17"/>
          <w:sz w:val="28"/>
          <w:szCs w:val="28"/>
          <w:lang w:eastAsia="es-ES"/>
        </w:rPr>
        <w:t> </w:t>
      </w:r>
      <w:proofErr w:type="spellStart"/>
      <w:r w:rsidRPr="001B4793">
        <w:rPr>
          <w:rFonts w:ascii="Arial" w:eastAsia="Times New Roman" w:hAnsi="Arial" w:cs="Arial"/>
          <w:spacing w:val="-17"/>
          <w:sz w:val="28"/>
          <w:szCs w:val="28"/>
          <w:lang w:eastAsia="es-ES"/>
        </w:rPr>
        <w:t>sorguiñas</w:t>
      </w:r>
      <w:proofErr w:type="spellEnd"/>
      <w:r w:rsidRPr="00B94CAE">
        <w:rPr>
          <w:rFonts w:ascii="Arial" w:eastAsia="Times New Roman" w:hAnsi="Arial" w:cs="Arial"/>
          <w:spacing w:val="-17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pacing w:val="17"/>
          <w:sz w:val="28"/>
          <w:szCs w:val="28"/>
          <w:lang w:eastAsia="es-ES"/>
        </w:rPr>
        <w:t>tomaba un incremento</w:t>
      </w:r>
      <w:r w:rsidRPr="00B94CAE">
        <w:rPr>
          <w:rFonts w:ascii="Arial" w:eastAsia="Times New Roman" w:hAnsi="Arial" w:cs="Arial"/>
          <w:spacing w:val="17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z w:val="28"/>
          <w:szCs w:val="28"/>
          <w:lang w:eastAsia="es-ES"/>
        </w:rPr>
        <w:t xml:space="preserve">extraordinario en el </w:t>
      </w:r>
      <w:proofErr w:type="spellStart"/>
      <w:r w:rsidRPr="001B4793">
        <w:rPr>
          <w:rFonts w:ascii="Arial" w:eastAsia="Times New Roman" w:hAnsi="Arial" w:cs="Arial"/>
          <w:sz w:val="28"/>
          <w:szCs w:val="28"/>
          <w:lang w:eastAsia="es-ES"/>
        </w:rPr>
        <w:t>Labourd</w:t>
      </w:r>
      <w:proofErr w:type="spellEnd"/>
      <w:r w:rsidRPr="001B4793">
        <w:rPr>
          <w:rFonts w:ascii="Arial" w:eastAsia="Times New Roman" w:hAnsi="Arial" w:cs="Arial"/>
          <w:sz w:val="28"/>
          <w:szCs w:val="28"/>
          <w:lang w:eastAsia="es-ES"/>
        </w:rPr>
        <w:t xml:space="preserve">, el </w:t>
      </w:r>
      <w:proofErr w:type="spellStart"/>
      <w:r w:rsidRPr="001B4793">
        <w:rPr>
          <w:rFonts w:ascii="Arial" w:eastAsia="Times New Roman" w:hAnsi="Arial" w:cs="Arial"/>
          <w:sz w:val="28"/>
          <w:szCs w:val="28"/>
          <w:lang w:eastAsia="es-ES"/>
        </w:rPr>
        <w:t>Bearn</w:t>
      </w:r>
      <w:proofErr w:type="spellEnd"/>
      <w:r w:rsidRPr="001B4793">
        <w:rPr>
          <w:rFonts w:ascii="Arial" w:eastAsia="Times New Roman" w:hAnsi="Arial" w:cs="Arial"/>
          <w:sz w:val="28"/>
          <w:szCs w:val="28"/>
          <w:lang w:eastAsia="es-ES"/>
        </w:rPr>
        <w:t xml:space="preserve"> y Navarra; poco después, el Gobierno español y</w:t>
      </w:r>
      <w:r w:rsidRPr="00B94CAE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z w:val="28"/>
          <w:szCs w:val="28"/>
          <w:lang w:eastAsia="es-ES"/>
        </w:rPr>
        <w:t>el francés tenían que tomar cartas en el asunto, y los inquisidores de Logroño juzgaban</w:t>
      </w:r>
      <w:r w:rsidRPr="00B94CAE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z w:val="28"/>
          <w:szCs w:val="28"/>
          <w:lang w:eastAsia="es-ES"/>
        </w:rPr>
        <w:t xml:space="preserve">a los brujos de </w:t>
      </w:r>
      <w:proofErr w:type="spellStart"/>
      <w:r w:rsidRPr="001B4793">
        <w:rPr>
          <w:rFonts w:ascii="Arial" w:eastAsia="Times New Roman" w:hAnsi="Arial" w:cs="Arial"/>
          <w:sz w:val="28"/>
          <w:szCs w:val="28"/>
          <w:lang w:eastAsia="es-ES"/>
        </w:rPr>
        <w:t>Zugarramurdi</w:t>
      </w:r>
      <w:proofErr w:type="spellEnd"/>
      <w:r w:rsidRPr="001B4793">
        <w:rPr>
          <w:rFonts w:ascii="Arial" w:eastAsia="Times New Roman" w:hAnsi="Arial" w:cs="Arial"/>
          <w:sz w:val="28"/>
          <w:szCs w:val="28"/>
          <w:lang w:eastAsia="es-ES"/>
        </w:rPr>
        <w:t xml:space="preserve">, y el juez de Burdeos, Fierre de </w:t>
      </w:r>
      <w:proofErr w:type="spellStart"/>
      <w:r w:rsidRPr="001B4793">
        <w:rPr>
          <w:rFonts w:ascii="Arial" w:eastAsia="Times New Roman" w:hAnsi="Arial" w:cs="Arial"/>
          <w:sz w:val="28"/>
          <w:szCs w:val="28"/>
          <w:lang w:eastAsia="es-ES"/>
        </w:rPr>
        <w:t>Lancre</w:t>
      </w:r>
      <w:proofErr w:type="spellEnd"/>
      <w:r w:rsidRPr="001B4793">
        <w:rPr>
          <w:rFonts w:ascii="Arial" w:eastAsia="Times New Roman" w:hAnsi="Arial" w:cs="Arial"/>
          <w:sz w:val="28"/>
          <w:szCs w:val="28"/>
          <w:lang w:eastAsia="es-ES"/>
        </w:rPr>
        <w:t>, enjuiciaba a los de</w:t>
      </w:r>
      <w:r w:rsidRPr="00B94CAE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z w:val="28"/>
          <w:szCs w:val="28"/>
          <w:lang w:eastAsia="es-ES"/>
        </w:rPr>
        <w:t>San Juan de Luz.</w:t>
      </w:r>
      <w:r w:rsidRPr="00B94CAE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z w:val="28"/>
          <w:szCs w:val="28"/>
          <w:lang w:eastAsia="es-ES"/>
        </w:rPr>
        <w:t>Los inquisidores españoles cargaron el proceso con detalles cómicos y ridículos, y</w:t>
      </w:r>
      <w:r w:rsidRPr="00B94CAE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pacing w:val="17"/>
          <w:sz w:val="28"/>
          <w:szCs w:val="28"/>
          <w:lang w:eastAsia="es-ES"/>
        </w:rPr>
        <w:t>fueron benignos en sus sentencias; el juez de Burdeos, elegante y melodramático, se</w:t>
      </w:r>
      <w:r w:rsidRPr="00B94CAE">
        <w:rPr>
          <w:rFonts w:ascii="Arial" w:eastAsia="Times New Roman" w:hAnsi="Arial" w:cs="Arial"/>
          <w:spacing w:val="17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pacing w:val="17"/>
          <w:sz w:val="28"/>
          <w:szCs w:val="28"/>
          <w:lang w:eastAsia="es-ES"/>
        </w:rPr>
        <w:t>mostró más duro. Los inquisidores de Logroño aparecieron tales como eran: unos buenos frailes burdos, crédulos, torpes, sin malicia y sin inteligencia. Monsieur de</w:t>
      </w:r>
      <w:r w:rsidRPr="00B94CAE">
        <w:rPr>
          <w:rFonts w:ascii="Arial" w:eastAsia="Times New Roman" w:hAnsi="Arial" w:cs="Arial"/>
          <w:spacing w:val="17"/>
          <w:sz w:val="28"/>
          <w:szCs w:val="28"/>
          <w:lang w:eastAsia="es-ES"/>
        </w:rPr>
        <w:t xml:space="preserve"> </w:t>
      </w:r>
      <w:proofErr w:type="spellStart"/>
      <w:r w:rsidRPr="001B4793">
        <w:rPr>
          <w:rFonts w:ascii="Arial" w:eastAsia="Times New Roman" w:hAnsi="Arial" w:cs="Arial"/>
          <w:sz w:val="28"/>
          <w:szCs w:val="28"/>
          <w:lang w:eastAsia="es-ES"/>
        </w:rPr>
        <w:t>Lancre</w:t>
      </w:r>
      <w:proofErr w:type="spellEnd"/>
      <w:r w:rsidRPr="001B4793">
        <w:rPr>
          <w:rFonts w:ascii="Arial" w:eastAsia="Times New Roman" w:hAnsi="Arial" w:cs="Arial"/>
          <w:sz w:val="28"/>
          <w:szCs w:val="28"/>
          <w:lang w:eastAsia="es-ES"/>
        </w:rPr>
        <w:t xml:space="preserve"> se manifestó como un hombre de mundo y como un magistrado cruel.</w:t>
      </w:r>
      <w:r w:rsidRPr="00B94CAE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pacing w:val="17"/>
          <w:sz w:val="28"/>
          <w:szCs w:val="28"/>
          <w:lang w:eastAsia="es-ES"/>
        </w:rPr>
        <w:t>En esta época, la secta de las</w:t>
      </w:r>
      <w:r w:rsidRPr="00B94CAE">
        <w:rPr>
          <w:rFonts w:ascii="Arial" w:eastAsia="Times New Roman" w:hAnsi="Arial" w:cs="Arial"/>
          <w:spacing w:val="17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z w:val="28"/>
          <w:szCs w:val="28"/>
          <w:lang w:eastAsia="es-ES"/>
        </w:rPr>
        <w:t> </w:t>
      </w:r>
      <w:proofErr w:type="spellStart"/>
      <w:r w:rsidRPr="001B4793">
        <w:rPr>
          <w:rFonts w:ascii="Arial" w:eastAsia="Times New Roman" w:hAnsi="Arial" w:cs="Arial"/>
          <w:sz w:val="28"/>
          <w:szCs w:val="28"/>
          <w:lang w:eastAsia="es-ES"/>
        </w:rPr>
        <w:t>sorguiñas</w:t>
      </w:r>
      <w:proofErr w:type="spellEnd"/>
      <w:r w:rsidRPr="00B94CAE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z w:val="28"/>
          <w:szCs w:val="28"/>
          <w:lang w:eastAsia="es-ES"/>
        </w:rPr>
        <w:t xml:space="preserve">había prosperado mucho; las damas más bellas lo eran; muchas señoras de San Juan de Luz, de </w:t>
      </w:r>
      <w:proofErr w:type="spellStart"/>
      <w:r w:rsidRPr="001B4793">
        <w:rPr>
          <w:rFonts w:ascii="Arial" w:eastAsia="Times New Roman" w:hAnsi="Arial" w:cs="Arial"/>
          <w:sz w:val="28"/>
          <w:szCs w:val="28"/>
          <w:lang w:eastAsia="es-ES"/>
        </w:rPr>
        <w:t>Urruña</w:t>
      </w:r>
      <w:proofErr w:type="spellEnd"/>
      <w:r w:rsidRPr="001B4793">
        <w:rPr>
          <w:rFonts w:ascii="Arial" w:eastAsia="Times New Roman" w:hAnsi="Arial" w:cs="Arial"/>
          <w:sz w:val="28"/>
          <w:szCs w:val="28"/>
          <w:lang w:eastAsia="es-ES"/>
        </w:rPr>
        <w:t>, de Saint-</w:t>
      </w:r>
      <w:proofErr w:type="spellStart"/>
      <w:r w:rsidRPr="001B4793">
        <w:rPr>
          <w:rFonts w:ascii="Arial" w:eastAsia="Times New Roman" w:hAnsi="Arial" w:cs="Arial"/>
          <w:sz w:val="28"/>
          <w:szCs w:val="28"/>
          <w:lang w:eastAsia="es-ES"/>
        </w:rPr>
        <w:t>Pée</w:t>
      </w:r>
      <w:proofErr w:type="spellEnd"/>
      <w:r w:rsidRPr="001B4793">
        <w:rPr>
          <w:rFonts w:ascii="Arial" w:eastAsia="Times New Roman" w:hAnsi="Arial" w:cs="Arial"/>
          <w:sz w:val="28"/>
          <w:szCs w:val="28"/>
          <w:lang w:eastAsia="es-ES"/>
        </w:rPr>
        <w:t xml:space="preserve"> y de </w:t>
      </w:r>
      <w:proofErr w:type="spellStart"/>
      <w:r w:rsidRPr="001B4793">
        <w:rPr>
          <w:rFonts w:ascii="Arial" w:eastAsia="Times New Roman" w:hAnsi="Arial" w:cs="Arial"/>
          <w:sz w:val="28"/>
          <w:szCs w:val="28"/>
          <w:lang w:eastAsia="es-ES"/>
        </w:rPr>
        <w:t>Sarano</w:t>
      </w:r>
      <w:proofErr w:type="spellEnd"/>
      <w:r w:rsidRPr="001B4793">
        <w:rPr>
          <w:rFonts w:ascii="Arial" w:eastAsia="Times New Roman" w:hAnsi="Arial" w:cs="Arial"/>
          <w:sz w:val="28"/>
          <w:szCs w:val="28"/>
          <w:lang w:eastAsia="es-ES"/>
        </w:rPr>
        <w:t xml:space="preserve"> se recataban en confesarlo. Sus reuniones, sus</w:t>
      </w:r>
      <w:r w:rsidRPr="00B94CAE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proofErr w:type="spellStart"/>
      <w:r w:rsidRPr="001B4793">
        <w:rPr>
          <w:rFonts w:ascii="Arial" w:eastAsia="Times New Roman" w:hAnsi="Arial" w:cs="Arial"/>
          <w:spacing w:val="-17"/>
          <w:sz w:val="28"/>
          <w:szCs w:val="28"/>
          <w:lang w:eastAsia="es-ES"/>
        </w:rPr>
        <w:t>batzarres</w:t>
      </w:r>
      <w:proofErr w:type="spellEnd"/>
      <w:r w:rsidRPr="001B4793">
        <w:rPr>
          <w:rFonts w:ascii="Arial" w:eastAsia="Times New Roman" w:hAnsi="Arial" w:cs="Arial"/>
          <w:spacing w:val="-17"/>
          <w:sz w:val="28"/>
          <w:szCs w:val="28"/>
          <w:lang w:eastAsia="es-ES"/>
        </w:rPr>
        <w:t>,</w:t>
      </w:r>
      <w:r w:rsidRPr="00B94CAE">
        <w:rPr>
          <w:rFonts w:ascii="Arial" w:eastAsia="Times New Roman" w:hAnsi="Arial" w:cs="Arial"/>
          <w:spacing w:val="-17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z w:val="28"/>
          <w:szCs w:val="28"/>
          <w:lang w:eastAsia="es-ES"/>
        </w:rPr>
        <w:t>eran grandes mascaradas y</w:t>
      </w:r>
      <w:r w:rsidRPr="00B94CAE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z w:val="28"/>
          <w:szCs w:val="28"/>
          <w:lang w:eastAsia="es-ES"/>
        </w:rPr>
        <w:t xml:space="preserve"> bailes a manera de pastorales </w:t>
      </w:r>
      <w:proofErr w:type="spellStart"/>
      <w:r w:rsidRPr="001B4793">
        <w:rPr>
          <w:rFonts w:ascii="Arial" w:eastAsia="Times New Roman" w:hAnsi="Arial" w:cs="Arial"/>
          <w:sz w:val="28"/>
          <w:szCs w:val="28"/>
          <w:lang w:eastAsia="es-ES"/>
        </w:rPr>
        <w:t>suletinas</w:t>
      </w:r>
      <w:proofErr w:type="spellEnd"/>
      <w:r w:rsidRPr="001B4793">
        <w:rPr>
          <w:rFonts w:ascii="Arial" w:eastAsia="Times New Roman" w:hAnsi="Arial" w:cs="Arial"/>
          <w:sz w:val="28"/>
          <w:szCs w:val="28"/>
          <w:lang w:eastAsia="es-ES"/>
        </w:rPr>
        <w:t>, adonde iban las personas más importantes del país, con la cara cubierta por un antifaz. Ni aun los mismos que asistían a ellas tenían</w:t>
      </w:r>
      <w:r w:rsidRPr="00B94CAE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pacing w:val="33"/>
          <w:sz w:val="28"/>
          <w:szCs w:val="28"/>
          <w:lang w:eastAsia="es-ES"/>
        </w:rPr>
        <w:t>idea clara de lo que ocurría; unos las pintaban como fiestas alegres; otros, como</w:t>
      </w:r>
      <w:r w:rsidRPr="00B94CAE">
        <w:rPr>
          <w:rFonts w:ascii="Arial" w:eastAsia="Times New Roman" w:hAnsi="Arial" w:cs="Arial"/>
          <w:spacing w:val="33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pacing w:val="17"/>
          <w:sz w:val="28"/>
          <w:szCs w:val="28"/>
          <w:lang w:eastAsia="es-ES"/>
        </w:rPr>
        <w:t>espectáculos horribles, en donde se evocaba a los muertos y se practicaban extraños</w:t>
      </w:r>
      <w:r w:rsidRPr="00B94CAE">
        <w:rPr>
          <w:rFonts w:ascii="Arial" w:eastAsia="Times New Roman" w:hAnsi="Arial" w:cs="Arial"/>
          <w:spacing w:val="17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z w:val="28"/>
          <w:szCs w:val="28"/>
          <w:lang w:eastAsia="es-ES"/>
        </w:rPr>
        <w:t>ritos de necromancia.</w:t>
      </w:r>
      <w:r w:rsidRPr="00B94CAE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z w:val="28"/>
          <w:szCs w:val="28"/>
          <w:lang w:eastAsia="es-ES"/>
        </w:rPr>
        <w:t xml:space="preserve">Señalando el progreso de los aquelarres, dice el magistrado </w:t>
      </w:r>
      <w:proofErr w:type="spellStart"/>
      <w:r w:rsidRPr="001B4793">
        <w:rPr>
          <w:rFonts w:ascii="Arial" w:eastAsia="Times New Roman" w:hAnsi="Arial" w:cs="Arial"/>
          <w:sz w:val="28"/>
          <w:szCs w:val="28"/>
          <w:lang w:eastAsia="es-ES"/>
        </w:rPr>
        <w:t>Lancre</w:t>
      </w:r>
      <w:proofErr w:type="spellEnd"/>
      <w:r w:rsidRPr="001B4793">
        <w:rPr>
          <w:rFonts w:ascii="Arial" w:eastAsia="Times New Roman" w:hAnsi="Arial" w:cs="Arial"/>
          <w:sz w:val="28"/>
          <w:szCs w:val="28"/>
          <w:lang w:eastAsia="es-ES"/>
        </w:rPr>
        <w:t>: «No se veían</w:t>
      </w:r>
      <w:r w:rsidR="00C84CE5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pacing w:val="-17"/>
          <w:sz w:val="28"/>
          <w:szCs w:val="28"/>
          <w:lang w:eastAsia="es-ES"/>
        </w:rPr>
        <w:t>antes en ellos más que idiotas de las Landas; hoy, acuden gentes de calidad.»</w:t>
      </w:r>
      <w:r w:rsidRPr="001B4793">
        <w:rPr>
          <w:rFonts w:ascii="Arial" w:eastAsia="Times New Roman" w:hAnsi="Arial" w:cs="Arial"/>
          <w:spacing w:val="17"/>
          <w:sz w:val="28"/>
          <w:szCs w:val="28"/>
          <w:lang w:eastAsia="es-ES"/>
        </w:rPr>
        <w:t>«Es asombroso —añade el mismo— el número de demonios y de hechiceros que</w:t>
      </w:r>
      <w:r w:rsidRPr="00B94CAE">
        <w:rPr>
          <w:rFonts w:ascii="Arial" w:eastAsia="Times New Roman" w:hAnsi="Arial" w:cs="Arial"/>
          <w:spacing w:val="17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pacing w:val="-17"/>
          <w:sz w:val="28"/>
          <w:szCs w:val="28"/>
          <w:lang w:eastAsia="es-ES"/>
        </w:rPr>
        <w:t xml:space="preserve">hay en el país de </w:t>
      </w:r>
      <w:proofErr w:type="spellStart"/>
      <w:r w:rsidRPr="001B4793">
        <w:rPr>
          <w:rFonts w:ascii="Arial" w:eastAsia="Times New Roman" w:hAnsi="Arial" w:cs="Arial"/>
          <w:spacing w:val="-17"/>
          <w:sz w:val="28"/>
          <w:szCs w:val="28"/>
          <w:lang w:eastAsia="es-ES"/>
        </w:rPr>
        <w:t>Labourd</w:t>
      </w:r>
      <w:proofErr w:type="spellEnd"/>
      <w:r w:rsidRPr="001B4793">
        <w:rPr>
          <w:rFonts w:ascii="Arial" w:eastAsia="Times New Roman" w:hAnsi="Arial" w:cs="Arial"/>
          <w:spacing w:val="-17"/>
          <w:sz w:val="28"/>
          <w:szCs w:val="28"/>
          <w:lang w:eastAsia="es-ES"/>
        </w:rPr>
        <w:t>.»</w:t>
      </w:r>
      <w:r w:rsidRPr="001B4793">
        <w:rPr>
          <w:rFonts w:ascii="Arial" w:eastAsia="Times New Roman" w:hAnsi="Arial" w:cs="Arial"/>
          <w:sz w:val="28"/>
          <w:szCs w:val="28"/>
          <w:lang w:eastAsia="es-ES"/>
        </w:rPr>
        <w:t xml:space="preserve">¿Qué causa podía haber producido esta inusitada aglomeración de </w:t>
      </w:r>
      <w:r w:rsidRPr="001B4793">
        <w:rPr>
          <w:rFonts w:ascii="Arial" w:eastAsia="Times New Roman" w:hAnsi="Arial" w:cs="Arial"/>
          <w:sz w:val="28"/>
          <w:szCs w:val="28"/>
          <w:lang w:eastAsia="es-ES"/>
        </w:rPr>
        <w:lastRenderedPageBreak/>
        <w:t>diablos? El señor </w:t>
      </w:r>
      <w:r w:rsidRPr="001B4793">
        <w:rPr>
          <w:rFonts w:ascii="Arial" w:eastAsia="Times New Roman" w:hAnsi="Arial" w:cs="Arial"/>
          <w:spacing w:val="-17"/>
          <w:sz w:val="28"/>
          <w:szCs w:val="28"/>
          <w:lang w:eastAsia="es-ES"/>
        </w:rPr>
        <w:t xml:space="preserve">de </w:t>
      </w:r>
      <w:proofErr w:type="spellStart"/>
      <w:r w:rsidRPr="001B4793">
        <w:rPr>
          <w:rFonts w:ascii="Arial" w:eastAsia="Times New Roman" w:hAnsi="Arial" w:cs="Arial"/>
          <w:spacing w:val="-17"/>
          <w:sz w:val="28"/>
          <w:szCs w:val="28"/>
          <w:lang w:eastAsia="es-ES"/>
        </w:rPr>
        <w:t>Lancre</w:t>
      </w:r>
      <w:proofErr w:type="spellEnd"/>
      <w:r w:rsidRPr="001B4793">
        <w:rPr>
          <w:rFonts w:ascii="Arial" w:eastAsia="Times New Roman" w:hAnsi="Arial" w:cs="Arial"/>
          <w:spacing w:val="-17"/>
          <w:sz w:val="28"/>
          <w:szCs w:val="28"/>
          <w:lang w:eastAsia="es-ES"/>
        </w:rPr>
        <w:t>, hombre perspicaz, a su modo, da la siguiente explicación.</w:t>
      </w:r>
      <w:r w:rsidRPr="00B94CAE">
        <w:rPr>
          <w:rFonts w:ascii="Arial" w:eastAsia="Times New Roman" w:hAnsi="Arial" w:cs="Arial"/>
          <w:spacing w:val="-17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z w:val="28"/>
          <w:szCs w:val="28"/>
          <w:lang w:eastAsia="es-ES"/>
        </w:rPr>
        <w:t>Según él, los misioneros de las Indias y del Japón han echado de estos países a los</w:t>
      </w:r>
      <w:r w:rsidRPr="00B94CAE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pacing w:val="-17"/>
          <w:sz w:val="28"/>
          <w:szCs w:val="28"/>
          <w:lang w:eastAsia="es-ES"/>
        </w:rPr>
        <w:t>espíritus malignos, y los espíritus malignos se han refugiado en la tierra vasca.</w:t>
      </w:r>
      <w:r w:rsidRPr="00B94CAE">
        <w:rPr>
          <w:rFonts w:ascii="Arial" w:eastAsia="Times New Roman" w:hAnsi="Arial" w:cs="Arial"/>
          <w:spacing w:val="-17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pacing w:val="-17"/>
          <w:sz w:val="28"/>
          <w:szCs w:val="28"/>
          <w:lang w:eastAsia="es-ES"/>
        </w:rPr>
        <w:t xml:space="preserve">¿Por qué habían elegido el </w:t>
      </w:r>
      <w:r w:rsidRPr="00B94CAE">
        <w:rPr>
          <w:rFonts w:ascii="Arial" w:eastAsia="Times New Roman" w:hAnsi="Arial" w:cs="Arial"/>
          <w:spacing w:val="-17"/>
          <w:sz w:val="28"/>
          <w:szCs w:val="28"/>
          <w:lang w:eastAsia="es-ES"/>
        </w:rPr>
        <w:t xml:space="preserve"> </w:t>
      </w:r>
      <w:proofErr w:type="spellStart"/>
      <w:r w:rsidRPr="001B4793">
        <w:rPr>
          <w:rFonts w:ascii="Arial" w:eastAsia="Times New Roman" w:hAnsi="Arial" w:cs="Arial"/>
          <w:spacing w:val="-17"/>
          <w:sz w:val="28"/>
          <w:szCs w:val="28"/>
          <w:lang w:eastAsia="es-ES"/>
        </w:rPr>
        <w:t>Labourd</w:t>
      </w:r>
      <w:proofErr w:type="spellEnd"/>
      <w:r w:rsidRPr="001B4793">
        <w:rPr>
          <w:rFonts w:ascii="Arial" w:eastAsia="Times New Roman" w:hAnsi="Arial" w:cs="Arial"/>
          <w:spacing w:val="-17"/>
          <w:sz w:val="28"/>
          <w:szCs w:val="28"/>
          <w:lang w:eastAsia="es-ES"/>
        </w:rPr>
        <w:t xml:space="preserve">, y no la </w:t>
      </w:r>
      <w:proofErr w:type="spellStart"/>
      <w:r w:rsidRPr="001B4793">
        <w:rPr>
          <w:rFonts w:ascii="Arial" w:eastAsia="Times New Roman" w:hAnsi="Arial" w:cs="Arial"/>
          <w:spacing w:val="-17"/>
          <w:sz w:val="28"/>
          <w:szCs w:val="28"/>
          <w:lang w:eastAsia="es-ES"/>
        </w:rPr>
        <w:t>Gascuña</w:t>
      </w:r>
      <w:proofErr w:type="spellEnd"/>
      <w:r w:rsidRPr="001B4793">
        <w:rPr>
          <w:rFonts w:ascii="Arial" w:eastAsia="Times New Roman" w:hAnsi="Arial" w:cs="Arial"/>
          <w:spacing w:val="-17"/>
          <w:sz w:val="28"/>
          <w:szCs w:val="28"/>
          <w:lang w:eastAsia="es-ES"/>
        </w:rPr>
        <w:t>, el Armañac o la Turena?</w:t>
      </w:r>
      <w:r w:rsidRPr="00B94CAE">
        <w:rPr>
          <w:rFonts w:ascii="Arial" w:eastAsia="Times New Roman" w:hAnsi="Arial" w:cs="Arial"/>
          <w:spacing w:val="-17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pacing w:val="-17"/>
          <w:sz w:val="28"/>
          <w:szCs w:val="28"/>
          <w:lang w:eastAsia="es-ES"/>
        </w:rPr>
        <w:t xml:space="preserve">Este era uno de los secretos del señor de </w:t>
      </w:r>
      <w:proofErr w:type="spellStart"/>
      <w:r w:rsidRPr="001B4793">
        <w:rPr>
          <w:rFonts w:ascii="Arial" w:eastAsia="Times New Roman" w:hAnsi="Arial" w:cs="Arial"/>
          <w:spacing w:val="-17"/>
          <w:sz w:val="28"/>
          <w:szCs w:val="28"/>
          <w:lang w:eastAsia="es-ES"/>
        </w:rPr>
        <w:t>Lancre</w:t>
      </w:r>
      <w:proofErr w:type="spellEnd"/>
      <w:proofErr w:type="gramStart"/>
      <w:r w:rsidRPr="001B4793">
        <w:rPr>
          <w:rFonts w:ascii="Arial" w:eastAsia="Times New Roman" w:hAnsi="Arial" w:cs="Arial"/>
          <w:spacing w:val="-17"/>
          <w:sz w:val="28"/>
          <w:szCs w:val="28"/>
          <w:lang w:eastAsia="es-ES"/>
        </w:rPr>
        <w:t>.</w:t>
      </w:r>
      <w:r w:rsidRPr="001B4793">
        <w:rPr>
          <w:rFonts w:ascii="Arial" w:eastAsia="Times New Roman" w:hAnsi="Arial" w:cs="Arial"/>
          <w:spacing w:val="17"/>
          <w:sz w:val="28"/>
          <w:szCs w:val="28"/>
          <w:lang w:eastAsia="es-ES"/>
        </w:rPr>
        <w:t>«</w:t>
      </w:r>
      <w:proofErr w:type="gramEnd"/>
      <w:r w:rsidRPr="001B4793">
        <w:rPr>
          <w:rFonts w:ascii="Arial" w:eastAsia="Times New Roman" w:hAnsi="Arial" w:cs="Arial"/>
          <w:spacing w:val="17"/>
          <w:sz w:val="28"/>
          <w:szCs w:val="28"/>
          <w:lang w:eastAsia="es-ES"/>
        </w:rPr>
        <w:t>El caso es —dice el magistrado, reforzando su argumentación— que muchos</w:t>
      </w:r>
      <w:r w:rsidRPr="00B94CAE">
        <w:rPr>
          <w:rFonts w:ascii="Arial" w:eastAsia="Times New Roman" w:hAnsi="Arial" w:cs="Arial"/>
          <w:sz w:val="28"/>
          <w:szCs w:val="28"/>
          <w:lang w:eastAsia="es-ES"/>
        </w:rPr>
        <w:t xml:space="preserve"> i</w:t>
      </w:r>
      <w:r w:rsidRPr="001B4793">
        <w:rPr>
          <w:rFonts w:ascii="Arial" w:eastAsia="Times New Roman" w:hAnsi="Arial" w:cs="Arial"/>
          <w:sz w:val="28"/>
          <w:szCs w:val="28"/>
          <w:lang w:eastAsia="es-ES"/>
        </w:rPr>
        <w:t>ngleses, escoceses y otros viajeros que vienen a cargar vinos a esta ciudad de Burdeos,</w:t>
      </w:r>
      <w:r w:rsidRPr="00B94CAE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pacing w:val="33"/>
          <w:sz w:val="28"/>
          <w:szCs w:val="28"/>
          <w:lang w:eastAsia="es-ES"/>
        </w:rPr>
        <w:t>nos han asegurado haber visto durante su viaje tropas de demonios en formas de</w:t>
      </w:r>
      <w:r w:rsidRPr="00B94CAE">
        <w:rPr>
          <w:rFonts w:ascii="Arial" w:eastAsia="Times New Roman" w:hAnsi="Arial" w:cs="Arial"/>
          <w:spacing w:val="33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pacing w:val="-17"/>
          <w:sz w:val="28"/>
          <w:szCs w:val="28"/>
          <w:lang w:eastAsia="es-ES"/>
        </w:rPr>
        <w:t>hombres espantosos, que pasan a Francia.»</w:t>
      </w:r>
      <w:r w:rsidRPr="001B4793">
        <w:rPr>
          <w:rFonts w:ascii="Arial" w:eastAsia="Times New Roman" w:hAnsi="Arial" w:cs="Arial"/>
          <w:spacing w:val="17"/>
          <w:sz w:val="28"/>
          <w:szCs w:val="28"/>
          <w:lang w:eastAsia="es-ES"/>
        </w:rPr>
        <w:t xml:space="preserve">Después de señalar el probable origen de los malos espíritus, el señor de </w:t>
      </w:r>
      <w:proofErr w:type="spellStart"/>
      <w:r w:rsidRPr="001B4793">
        <w:rPr>
          <w:rFonts w:ascii="Arial" w:eastAsia="Times New Roman" w:hAnsi="Arial" w:cs="Arial"/>
          <w:spacing w:val="17"/>
          <w:sz w:val="28"/>
          <w:szCs w:val="28"/>
          <w:lang w:eastAsia="es-ES"/>
        </w:rPr>
        <w:t>Lancre</w:t>
      </w:r>
      <w:proofErr w:type="spellEnd"/>
      <w:r w:rsidRPr="00B94CAE">
        <w:rPr>
          <w:rFonts w:ascii="Arial" w:eastAsia="Times New Roman" w:hAnsi="Arial" w:cs="Arial"/>
          <w:spacing w:val="17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z w:val="28"/>
          <w:szCs w:val="28"/>
          <w:lang w:eastAsia="es-ES"/>
        </w:rPr>
        <w:t xml:space="preserve">indaga los motivos de por qué en el </w:t>
      </w:r>
      <w:proofErr w:type="spellStart"/>
      <w:r w:rsidRPr="001B4793">
        <w:rPr>
          <w:rFonts w:ascii="Arial" w:eastAsia="Times New Roman" w:hAnsi="Arial" w:cs="Arial"/>
          <w:sz w:val="28"/>
          <w:szCs w:val="28"/>
          <w:lang w:eastAsia="es-ES"/>
        </w:rPr>
        <w:t>Labourd</w:t>
      </w:r>
      <w:proofErr w:type="spellEnd"/>
      <w:r w:rsidRPr="001B4793">
        <w:rPr>
          <w:rFonts w:ascii="Arial" w:eastAsia="Times New Roman" w:hAnsi="Arial" w:cs="Arial"/>
          <w:sz w:val="28"/>
          <w:szCs w:val="28"/>
          <w:lang w:eastAsia="es-ES"/>
        </w:rPr>
        <w:t xml:space="preserve"> se ha fomentado esta maldita casta, y dice,</w:t>
      </w:r>
      <w:r w:rsidRPr="00B94CAE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z w:val="28"/>
          <w:szCs w:val="28"/>
          <w:lang w:eastAsia="es-ES"/>
        </w:rPr>
        <w:t>refiriéndose a los vascos</w:t>
      </w:r>
      <w:proofErr w:type="gramStart"/>
      <w:r w:rsidRPr="001B4793">
        <w:rPr>
          <w:rFonts w:ascii="Arial" w:eastAsia="Times New Roman" w:hAnsi="Arial" w:cs="Arial"/>
          <w:sz w:val="28"/>
          <w:szCs w:val="28"/>
          <w:lang w:eastAsia="es-ES"/>
        </w:rPr>
        <w:t>:</w:t>
      </w:r>
      <w:r w:rsidRPr="001B4793">
        <w:rPr>
          <w:rFonts w:ascii="Arial" w:eastAsia="Times New Roman" w:hAnsi="Arial" w:cs="Arial"/>
          <w:spacing w:val="17"/>
          <w:sz w:val="28"/>
          <w:szCs w:val="28"/>
          <w:lang w:eastAsia="es-ES"/>
        </w:rPr>
        <w:t>«</w:t>
      </w:r>
      <w:proofErr w:type="gramEnd"/>
      <w:r w:rsidRPr="001B4793">
        <w:rPr>
          <w:rFonts w:ascii="Arial" w:eastAsia="Times New Roman" w:hAnsi="Arial" w:cs="Arial"/>
          <w:spacing w:val="17"/>
          <w:sz w:val="28"/>
          <w:szCs w:val="28"/>
          <w:lang w:eastAsia="es-ES"/>
        </w:rPr>
        <w:t>Son gente que andan a gusto de noche, como las lechuzas; son amantes de las</w:t>
      </w:r>
      <w:r w:rsidRPr="00B94CAE">
        <w:rPr>
          <w:rFonts w:ascii="Arial" w:eastAsia="Times New Roman" w:hAnsi="Arial" w:cs="Arial"/>
          <w:spacing w:val="17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pacing w:val="50"/>
          <w:sz w:val="28"/>
          <w:szCs w:val="28"/>
          <w:lang w:eastAsia="es-ES"/>
        </w:rPr>
        <w:t>veladas y de la danza, y no de la danza reposada y grave, sino de la agitada y</w:t>
      </w:r>
      <w:r w:rsidRPr="00B94CAE">
        <w:rPr>
          <w:rFonts w:ascii="Arial" w:eastAsia="Times New Roman" w:hAnsi="Arial" w:cs="Arial"/>
          <w:spacing w:val="50"/>
          <w:sz w:val="28"/>
          <w:szCs w:val="28"/>
          <w:lang w:eastAsia="es-ES"/>
        </w:rPr>
        <w:t xml:space="preserve"> </w:t>
      </w:r>
      <w:r w:rsidRPr="001B4793">
        <w:rPr>
          <w:rFonts w:ascii="Arial" w:eastAsia="Times New Roman" w:hAnsi="Arial" w:cs="Arial"/>
          <w:spacing w:val="-17"/>
          <w:sz w:val="28"/>
          <w:szCs w:val="28"/>
          <w:lang w:eastAsia="es-ES"/>
        </w:rPr>
        <w:t>turbulenta.»</w:t>
      </w:r>
    </w:p>
    <w:p w:rsidR="00F218C6" w:rsidRDefault="00B94CAE" w:rsidP="001B4793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B94CAE" w:rsidRDefault="00B94CAE" w:rsidP="001B4793">
      <w:pPr>
        <w:spacing w:line="360" w:lineRule="auto"/>
        <w:rPr>
          <w:rFonts w:ascii="Arial" w:hAnsi="Arial" w:cs="Arial"/>
          <w:sz w:val="28"/>
          <w:szCs w:val="28"/>
        </w:rPr>
      </w:pPr>
    </w:p>
    <w:p w:rsidR="00B94CAE" w:rsidRDefault="00B94CAE" w:rsidP="00B94CA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TALLER</w:t>
      </w:r>
    </w:p>
    <w:p w:rsidR="00B94CAE" w:rsidRDefault="00B94CAE" w:rsidP="00B94CA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 ¿Qué entendió de la lectura?</w:t>
      </w:r>
    </w:p>
    <w:p w:rsidR="00B94CAE" w:rsidRDefault="00B94CAE" w:rsidP="00B94CA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 ¿Por qué crees que los modernistas se ocuparon de estos temas de brujas y sectas?</w:t>
      </w:r>
    </w:p>
    <w:p w:rsidR="00B94CAE" w:rsidRDefault="00B94CAE" w:rsidP="00B94CA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3. ¿Quiénes eran las </w:t>
      </w:r>
      <w:proofErr w:type="spellStart"/>
      <w:r>
        <w:rPr>
          <w:rFonts w:ascii="Arial" w:hAnsi="Arial" w:cs="Arial"/>
          <w:b/>
          <w:sz w:val="28"/>
          <w:szCs w:val="28"/>
        </w:rPr>
        <w:t>sorguiñas</w:t>
      </w:r>
      <w:proofErr w:type="spellEnd"/>
      <w:r>
        <w:rPr>
          <w:rFonts w:ascii="Arial" w:hAnsi="Arial" w:cs="Arial"/>
          <w:b/>
          <w:sz w:val="28"/>
          <w:szCs w:val="28"/>
        </w:rPr>
        <w:t>?</w:t>
      </w:r>
    </w:p>
    <w:p w:rsidR="00B94CAE" w:rsidRDefault="00B94CAE" w:rsidP="00B94CA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4. ¿Según el texto de dónde vienen las </w:t>
      </w:r>
      <w:proofErr w:type="spellStart"/>
      <w:r>
        <w:rPr>
          <w:rFonts w:ascii="Arial" w:hAnsi="Arial" w:cs="Arial"/>
          <w:b/>
          <w:sz w:val="28"/>
          <w:szCs w:val="28"/>
        </w:rPr>
        <w:t>sorguiñas</w:t>
      </w:r>
      <w:proofErr w:type="spellEnd"/>
      <w:r>
        <w:rPr>
          <w:rFonts w:ascii="Arial" w:hAnsi="Arial" w:cs="Arial"/>
          <w:b/>
          <w:sz w:val="28"/>
          <w:szCs w:val="28"/>
        </w:rPr>
        <w:t>?</w:t>
      </w:r>
    </w:p>
    <w:p w:rsidR="00B94CAE" w:rsidRDefault="00B94CAE" w:rsidP="00B94CA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5. ¿Cómo celebran las fiestas las </w:t>
      </w:r>
      <w:proofErr w:type="spellStart"/>
      <w:r>
        <w:rPr>
          <w:rFonts w:ascii="Arial" w:hAnsi="Arial" w:cs="Arial"/>
          <w:b/>
          <w:sz w:val="28"/>
          <w:szCs w:val="28"/>
        </w:rPr>
        <w:t>sorguiñas</w:t>
      </w:r>
      <w:proofErr w:type="spellEnd"/>
      <w:r>
        <w:rPr>
          <w:rFonts w:ascii="Arial" w:hAnsi="Arial" w:cs="Arial"/>
          <w:b/>
          <w:sz w:val="28"/>
          <w:szCs w:val="28"/>
        </w:rPr>
        <w:t>?</w:t>
      </w:r>
    </w:p>
    <w:p w:rsidR="00B94CAE" w:rsidRDefault="00B94CAE" w:rsidP="00B94CA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6. Según el texto ¿Cuál es la razón para que las </w:t>
      </w:r>
      <w:proofErr w:type="spellStart"/>
      <w:r>
        <w:rPr>
          <w:rFonts w:ascii="Arial" w:hAnsi="Arial" w:cs="Arial"/>
          <w:b/>
          <w:sz w:val="28"/>
          <w:szCs w:val="28"/>
        </w:rPr>
        <w:t>sorguiñas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se hubieran asentado en la tierra de los vascos? </w:t>
      </w:r>
    </w:p>
    <w:p w:rsidR="00C84CE5" w:rsidRPr="00B94CAE" w:rsidRDefault="00C84CE5" w:rsidP="00B94CA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sectPr w:rsidR="00C84CE5" w:rsidRPr="00B94CAE" w:rsidSect="00F218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B4793"/>
    <w:rsid w:val="001B4793"/>
    <w:rsid w:val="002D7091"/>
    <w:rsid w:val="002F6608"/>
    <w:rsid w:val="003E1569"/>
    <w:rsid w:val="00B94CAE"/>
    <w:rsid w:val="00C84CE5"/>
    <w:rsid w:val="00DF7807"/>
    <w:rsid w:val="00F218C6"/>
    <w:rsid w:val="00FD5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480" w:lineRule="auto"/>
        <w:ind w:left="641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8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47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47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19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3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42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95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64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623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09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094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930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850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153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5923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4666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911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266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999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05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4497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7147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5395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4950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26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428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4751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1983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2442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9935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4134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607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092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7515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7519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741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22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00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5016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444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3336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529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27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67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06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519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689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425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6860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16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6172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1490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1587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9013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433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08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379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0919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5968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832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3740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95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7609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997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456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003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946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8861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3631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8637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2898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0261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7770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5116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628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00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76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0296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6832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9364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1038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0230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665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536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764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035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0929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61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991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WindowsWolf.com.ar</Company>
  <LinksUpToDate>false</LinksUpToDate>
  <CharactersWithSpaces>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2</cp:revision>
  <dcterms:created xsi:type="dcterms:W3CDTF">2012-08-26T00:23:00Z</dcterms:created>
  <dcterms:modified xsi:type="dcterms:W3CDTF">2012-08-26T01:23:00Z</dcterms:modified>
</cp:coreProperties>
</file>