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8245" w:type="dxa"/>
        <w:tblInd w:w="70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60"/>
        <w:gridCol w:w="276"/>
        <w:gridCol w:w="2136"/>
        <w:gridCol w:w="276"/>
        <w:gridCol w:w="276"/>
        <w:gridCol w:w="2006"/>
        <w:gridCol w:w="130"/>
        <w:gridCol w:w="571"/>
        <w:gridCol w:w="1708"/>
        <w:gridCol w:w="462"/>
        <w:gridCol w:w="1336"/>
        <w:gridCol w:w="896"/>
        <w:gridCol w:w="300"/>
        <w:gridCol w:w="2109"/>
        <w:gridCol w:w="311"/>
        <w:gridCol w:w="1596"/>
        <w:gridCol w:w="1596"/>
      </w:tblGrid>
      <w:tr w:rsidR="00633042" w:rsidRPr="006203CE" w14:paraId="3C0DA67A" w14:textId="77777777" w:rsidTr="001A016A">
        <w:trPr>
          <w:trHeight w:val="300"/>
        </w:trPr>
        <w:tc>
          <w:tcPr>
            <w:tcW w:w="22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90697E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  <w:bookmarkStart w:id="0" w:name="_Hlk506470411"/>
            <w:r w:rsidRPr="006203CE">
              <w:rPr>
                <w:rFonts w:eastAsia="Times New Roman" w:cstheme="minorHAnsi"/>
                <w:noProof/>
                <w:color w:val="000000"/>
                <w:lang w:eastAsia="es-CO"/>
              </w:rPr>
              <w:drawing>
                <wp:anchor distT="0" distB="0" distL="114300" distR="114300" simplePos="0" relativeHeight="251659264" behindDoc="0" locked="0" layoutInCell="1" allowOverlap="1" wp14:anchorId="032B6206" wp14:editId="325C2738">
                  <wp:simplePos x="0" y="0"/>
                  <wp:positionH relativeFrom="column">
                    <wp:posOffset>495300</wp:posOffset>
                  </wp:positionH>
                  <wp:positionV relativeFrom="paragraph">
                    <wp:posOffset>0</wp:posOffset>
                  </wp:positionV>
                  <wp:extent cx="600075" cy="457200"/>
                  <wp:effectExtent l="0" t="0" r="0" b="0"/>
                  <wp:wrapNone/>
                  <wp:docPr id="2" name="Imagen 2" descr="ESCUDO IE MARCO FIDEL SUAREZ.jp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592CBCE2-FD0F-4B55-9806-64B65A21CB7C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0 Imagen" descr="ESCUDO IE MARCO FIDEL SUAREZ.jpg">
                            <a:extLst>
                              <a:ext uri="{FF2B5EF4-FFF2-40B4-BE49-F238E27FC236}">
                                <a16:creationId xmlns:a16="http://schemas.microsoft.com/office/drawing/2014/main" id="{592CBCE2-FD0F-4B55-9806-64B65A21CB7C}"/>
                              </a:ext>
                            </a:extLst>
                          </pic:cNvPr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7478" cy="4589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tbl>
            <w:tblPr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120"/>
            </w:tblGrid>
            <w:tr w:rsidR="00633042" w:rsidRPr="006203CE" w14:paraId="744B2BB9" w14:textId="77777777" w:rsidTr="001A016A">
              <w:trPr>
                <w:trHeight w:val="509"/>
                <w:tblCellSpacing w:w="0" w:type="dxa"/>
              </w:trPr>
              <w:tc>
                <w:tcPr>
                  <w:tcW w:w="2120" w:type="dxa"/>
                  <w:vMerge w:val="restar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D2BCC58" w14:textId="77777777" w:rsidR="00633042" w:rsidRPr="006203CE" w:rsidRDefault="00633042" w:rsidP="001A016A">
                  <w:pPr>
                    <w:spacing w:after="0" w:line="240" w:lineRule="auto"/>
                    <w:jc w:val="center"/>
                    <w:rPr>
                      <w:rFonts w:eastAsia="Times New Roman" w:cstheme="minorHAnsi"/>
                      <w:color w:val="000000"/>
                      <w:lang w:eastAsia="es-CO"/>
                    </w:rPr>
                  </w:pPr>
                </w:p>
              </w:tc>
            </w:tr>
            <w:tr w:rsidR="00633042" w:rsidRPr="006203CE" w14:paraId="67EABCD6" w14:textId="77777777" w:rsidTr="001A016A">
              <w:trPr>
                <w:trHeight w:val="509"/>
                <w:tblCellSpacing w:w="0" w:type="dxa"/>
              </w:trPr>
              <w:tc>
                <w:tcPr>
                  <w:tcW w:w="2120" w:type="dxa"/>
                  <w:vMerge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14:paraId="02D95DA9" w14:textId="77777777" w:rsidR="00633042" w:rsidRPr="006203CE" w:rsidRDefault="00633042" w:rsidP="001A016A">
                  <w:pPr>
                    <w:spacing w:after="0" w:line="240" w:lineRule="auto"/>
                    <w:rPr>
                      <w:rFonts w:eastAsia="Times New Roman" w:cstheme="minorHAnsi"/>
                      <w:color w:val="000000"/>
                      <w:lang w:eastAsia="es-CO"/>
                    </w:rPr>
                  </w:pPr>
                </w:p>
              </w:tc>
            </w:tr>
          </w:tbl>
          <w:p w14:paraId="335B5089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2D6CBD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167C0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60976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05F679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1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D2426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F09561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1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9F8056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B0B67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11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C1560C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4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0EC5DA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91E93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A6DA33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</w:tr>
      <w:tr w:rsidR="00633042" w:rsidRPr="006203CE" w14:paraId="5AFD2E44" w14:textId="77777777" w:rsidTr="001A016A">
        <w:trPr>
          <w:trHeight w:val="300"/>
        </w:trPr>
        <w:tc>
          <w:tcPr>
            <w:tcW w:w="22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B868E3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12793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CD31D" w14:textId="77777777" w:rsidR="00633042" w:rsidRPr="006203CE" w:rsidRDefault="00633042" w:rsidP="001A01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s-CO"/>
              </w:rPr>
            </w:pPr>
            <w:r w:rsidRPr="006203CE">
              <w:rPr>
                <w:rFonts w:eastAsia="Times New Roman" w:cstheme="minorHAnsi"/>
                <w:color w:val="000000"/>
                <w:lang w:eastAsia="es-CO"/>
              </w:rPr>
              <w:t>INSTITUCIÓN EDUCATIVA MARCO FIDEL SUÁREZ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5BC2BF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4AF09A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</w:tr>
      <w:tr w:rsidR="00633042" w:rsidRPr="006203CE" w14:paraId="7B0FA380" w14:textId="77777777" w:rsidTr="001A016A">
        <w:trPr>
          <w:trHeight w:val="300"/>
        </w:trPr>
        <w:tc>
          <w:tcPr>
            <w:tcW w:w="22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E4DD3D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12793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0854A4" w14:textId="34D57BC7" w:rsidR="00633042" w:rsidRPr="006203CE" w:rsidRDefault="00633042" w:rsidP="001A01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s-CO"/>
              </w:rPr>
            </w:pPr>
            <w:r w:rsidRPr="006203CE">
              <w:rPr>
                <w:rFonts w:eastAsia="Times New Roman" w:cstheme="minorHAnsi"/>
                <w:color w:val="000000"/>
                <w:lang w:eastAsia="es-CO"/>
              </w:rPr>
              <w:t>PLAN DE AULA</w:t>
            </w:r>
            <w:r>
              <w:rPr>
                <w:rFonts w:eastAsia="Times New Roman" w:cstheme="minorHAnsi"/>
                <w:color w:val="000000"/>
                <w:lang w:eastAsia="es-CO"/>
              </w:rPr>
              <w:t xml:space="preserve"> 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3C523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CE93F9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</w:tr>
      <w:tr w:rsidR="00633042" w:rsidRPr="006203CE" w14:paraId="5A15733A" w14:textId="77777777" w:rsidTr="001A016A">
        <w:trPr>
          <w:trHeight w:val="135"/>
        </w:trPr>
        <w:tc>
          <w:tcPr>
            <w:tcW w:w="22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0062DB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15985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DD410E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</w:tr>
      <w:tr w:rsidR="00633042" w:rsidRPr="006203CE" w14:paraId="107373FC" w14:textId="77777777" w:rsidTr="001A016A">
        <w:trPr>
          <w:trHeight w:val="285"/>
        </w:trPr>
        <w:tc>
          <w:tcPr>
            <w:tcW w:w="25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3F25A4E" w14:textId="68DE8EB0" w:rsidR="00633042" w:rsidRPr="00A042A4" w:rsidRDefault="00633042" w:rsidP="001A016A">
            <w:pPr>
              <w:spacing w:after="0" w:line="240" w:lineRule="auto"/>
              <w:rPr>
                <w:rFonts w:eastAsia="Times New Roman" w:cstheme="minorHAnsi"/>
                <w:b/>
                <w:color w:val="000000"/>
                <w:lang w:eastAsia="es-CO"/>
              </w:rPr>
            </w:pPr>
            <w:r w:rsidRPr="00A042A4">
              <w:rPr>
                <w:rFonts w:eastAsia="Times New Roman" w:cstheme="minorHAnsi"/>
                <w:b/>
                <w:color w:val="000000"/>
                <w:lang w:eastAsia="es-CO"/>
              </w:rPr>
              <w:t xml:space="preserve">ÁREA: </w:t>
            </w:r>
            <w:r w:rsidR="009D0A17">
              <w:rPr>
                <w:rFonts w:eastAsia="Times New Roman" w:cstheme="minorHAnsi"/>
                <w:b/>
                <w:color w:val="000000"/>
                <w:lang w:eastAsia="es-CO"/>
              </w:rPr>
              <w:t>Humanidades lengua castellana</w:t>
            </w:r>
          </w:p>
        </w:tc>
        <w:tc>
          <w:tcPr>
            <w:tcW w:w="7565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37F1AD6" w14:textId="11F49644" w:rsidR="00633042" w:rsidRPr="00A042A4" w:rsidRDefault="00633042" w:rsidP="001A016A">
            <w:pPr>
              <w:spacing w:after="0" w:line="240" w:lineRule="auto"/>
              <w:rPr>
                <w:rFonts w:eastAsia="Times New Roman" w:cstheme="minorHAnsi"/>
                <w:b/>
                <w:color w:val="000000"/>
                <w:lang w:eastAsia="es-CO"/>
              </w:rPr>
            </w:pPr>
            <w:r w:rsidRPr="00A042A4">
              <w:rPr>
                <w:rFonts w:eastAsia="Times New Roman" w:cstheme="minorHAnsi"/>
                <w:b/>
                <w:color w:val="000000"/>
                <w:lang w:eastAsia="es-CO"/>
              </w:rPr>
              <w:t>EDUCADOR:</w:t>
            </w:r>
            <w:r w:rsidR="009D0A17">
              <w:rPr>
                <w:rFonts w:eastAsia="Times New Roman" w:cstheme="minorHAnsi"/>
                <w:b/>
                <w:color w:val="000000"/>
                <w:lang w:eastAsia="es-CO"/>
              </w:rPr>
              <w:t xml:space="preserve"> Gloria Amparo Deossa Quiroz</w:t>
            </w:r>
          </w:p>
        </w:tc>
        <w:tc>
          <w:tcPr>
            <w:tcW w:w="13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353592" w14:textId="5A6A9BF2" w:rsidR="00633042" w:rsidRPr="00A042A4" w:rsidRDefault="00633042" w:rsidP="001A016A">
            <w:pPr>
              <w:spacing w:after="0" w:line="240" w:lineRule="auto"/>
              <w:rPr>
                <w:rFonts w:eastAsia="Times New Roman" w:cstheme="minorHAnsi"/>
                <w:b/>
                <w:color w:val="000000"/>
                <w:lang w:eastAsia="es-CO"/>
              </w:rPr>
            </w:pPr>
            <w:r w:rsidRPr="00A042A4">
              <w:rPr>
                <w:rFonts w:eastAsia="Times New Roman" w:cstheme="minorHAnsi"/>
                <w:b/>
                <w:color w:val="000000"/>
                <w:lang w:eastAsia="es-CO"/>
              </w:rPr>
              <w:t xml:space="preserve">PERÍODO: </w:t>
            </w:r>
            <w:r w:rsidR="009D0A17">
              <w:rPr>
                <w:rFonts w:eastAsia="Times New Roman" w:cstheme="minorHAnsi"/>
                <w:b/>
                <w:color w:val="000000"/>
                <w:lang w:eastAsia="es-CO"/>
              </w:rPr>
              <w:t>I</w:t>
            </w:r>
            <w:r w:rsidR="00270E0D">
              <w:rPr>
                <w:rFonts w:eastAsia="Times New Roman" w:cstheme="minorHAnsi"/>
                <w:b/>
                <w:color w:val="000000"/>
                <w:lang w:eastAsia="es-CO"/>
              </w:rPr>
              <w:t>I</w:t>
            </w:r>
          </w:p>
        </w:tc>
        <w:tc>
          <w:tcPr>
            <w:tcW w:w="119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54F3DD" w14:textId="671E51B9" w:rsidR="00633042" w:rsidRPr="00A042A4" w:rsidRDefault="00633042" w:rsidP="001A016A">
            <w:pPr>
              <w:spacing w:after="0" w:line="240" w:lineRule="auto"/>
              <w:rPr>
                <w:rFonts w:eastAsia="Times New Roman" w:cstheme="minorHAnsi"/>
                <w:b/>
                <w:color w:val="000000"/>
                <w:lang w:eastAsia="es-CO"/>
              </w:rPr>
            </w:pPr>
            <w:r w:rsidRPr="00A042A4">
              <w:rPr>
                <w:rFonts w:eastAsia="Times New Roman" w:cstheme="minorHAnsi"/>
                <w:b/>
                <w:color w:val="000000"/>
                <w:lang w:eastAsia="es-CO"/>
              </w:rPr>
              <w:t xml:space="preserve">AÑO: </w:t>
            </w:r>
            <w:r w:rsidR="009D0A17">
              <w:rPr>
                <w:rFonts w:eastAsia="Times New Roman" w:cstheme="minorHAnsi"/>
                <w:b/>
                <w:color w:val="000000"/>
                <w:lang w:eastAsia="es-CO"/>
              </w:rPr>
              <w:t>2023</w:t>
            </w:r>
          </w:p>
        </w:tc>
        <w:tc>
          <w:tcPr>
            <w:tcW w:w="21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1C263F" w14:textId="3DF5E4C5" w:rsidR="00633042" w:rsidRPr="00A042A4" w:rsidRDefault="00633042" w:rsidP="001A016A">
            <w:pPr>
              <w:spacing w:after="0" w:line="240" w:lineRule="auto"/>
              <w:rPr>
                <w:rFonts w:eastAsia="Times New Roman" w:cstheme="minorHAnsi"/>
                <w:b/>
                <w:color w:val="000000"/>
                <w:lang w:eastAsia="es-CO"/>
              </w:rPr>
            </w:pPr>
            <w:r w:rsidRPr="00A042A4">
              <w:rPr>
                <w:rFonts w:eastAsia="Times New Roman" w:cstheme="minorHAnsi"/>
                <w:b/>
                <w:color w:val="000000"/>
                <w:lang w:eastAsia="es-CO"/>
              </w:rPr>
              <w:t xml:space="preserve">GRADO: </w:t>
            </w:r>
            <w:r w:rsidR="009D0A17">
              <w:rPr>
                <w:rFonts w:eastAsia="Times New Roman" w:cstheme="minorHAnsi"/>
                <w:b/>
                <w:color w:val="000000"/>
                <w:lang w:eastAsia="es-CO"/>
              </w:rPr>
              <w:t>1</w:t>
            </w:r>
            <w:r w:rsidR="001A650C">
              <w:rPr>
                <w:rFonts w:eastAsia="Times New Roman" w:cstheme="minorHAnsi"/>
                <w:b/>
                <w:color w:val="000000"/>
                <w:lang w:eastAsia="es-CO"/>
              </w:rPr>
              <w:t>1</w:t>
            </w:r>
          </w:p>
        </w:tc>
        <w:tc>
          <w:tcPr>
            <w:tcW w:w="19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F42B3B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2B694D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</w:tr>
      <w:tr w:rsidR="00633042" w:rsidRPr="006203CE" w14:paraId="1F237552" w14:textId="77777777" w:rsidTr="001A016A">
        <w:trPr>
          <w:trHeight w:val="300"/>
        </w:trPr>
        <w:tc>
          <w:tcPr>
            <w:tcW w:w="14742" w:type="dxa"/>
            <w:gridSpan w:val="1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8354930" w14:textId="599846BE" w:rsidR="00633042" w:rsidRDefault="00633042" w:rsidP="001A016A">
            <w:pPr>
              <w:spacing w:after="0" w:line="240" w:lineRule="auto"/>
              <w:rPr>
                <w:rFonts w:eastAsia="Times New Roman" w:cstheme="minorHAnsi"/>
                <w:b/>
                <w:color w:val="000000"/>
                <w:lang w:eastAsia="es-CO"/>
              </w:rPr>
            </w:pPr>
            <w:r w:rsidRPr="00A042A4">
              <w:rPr>
                <w:rFonts w:eastAsia="Times New Roman" w:cstheme="minorHAnsi"/>
                <w:b/>
                <w:color w:val="000000"/>
                <w:lang w:eastAsia="es-CO"/>
              </w:rPr>
              <w:t xml:space="preserve">OBJETIVOS DEL GRADO: </w:t>
            </w:r>
          </w:p>
          <w:p w14:paraId="1A3D4A1A" w14:textId="73719378" w:rsidR="00270E0D" w:rsidRPr="00515555" w:rsidRDefault="00270E0D" w:rsidP="00270E0D">
            <w:pPr>
              <w:tabs>
                <w:tab w:val="left" w:pos="1389"/>
              </w:tabs>
              <w:spacing w:after="0"/>
              <w:rPr>
                <w:rFonts w:ascii="Arial" w:hAnsi="Arial" w:cs="Arial"/>
                <w:lang w:val="es-ES" w:eastAsia="es-ES"/>
              </w:rPr>
            </w:pPr>
            <w:r w:rsidRPr="00515555">
              <w:rPr>
                <w:rFonts w:ascii="Arial" w:hAnsi="Arial" w:cs="Arial"/>
                <w:lang w:eastAsia="es-CO"/>
              </w:rPr>
              <w:t xml:space="preserve">Producir e interpretar textos crítico-argumentativos, verbales y no verbales, valiéndose del conocimiento lingüístico, pragmático, sociolingüístico, semiótico y literario que le permite asumir una posición </w:t>
            </w:r>
            <w:r w:rsidR="00083900" w:rsidRPr="00515555">
              <w:rPr>
                <w:rFonts w:ascii="Arial" w:hAnsi="Arial" w:cs="Arial"/>
                <w:lang w:eastAsia="es-CO"/>
              </w:rPr>
              <w:t>crítica</w:t>
            </w:r>
            <w:r w:rsidRPr="00515555">
              <w:rPr>
                <w:rFonts w:ascii="Arial" w:hAnsi="Arial" w:cs="Arial"/>
                <w:lang w:eastAsia="es-CO"/>
              </w:rPr>
              <w:t xml:space="preserve"> y ética frente a los diferentes discursos y situaciones comunicativas que involucran una visión intercultural.</w:t>
            </w:r>
          </w:p>
          <w:p w14:paraId="65699EFA" w14:textId="3C50967F" w:rsidR="001F5CE0" w:rsidRPr="001F5CE0" w:rsidRDefault="001F5CE0" w:rsidP="001F5C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O"/>
              </w:rPr>
            </w:pPr>
          </w:p>
          <w:p w14:paraId="6F458A94" w14:textId="2004DBD3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19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24F4B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08D014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</w:tr>
      <w:tr w:rsidR="00633042" w:rsidRPr="006203CE" w14:paraId="3CD01BE3" w14:textId="77777777" w:rsidTr="001F5CE0">
        <w:trPr>
          <w:trHeight w:val="821"/>
        </w:trPr>
        <w:tc>
          <w:tcPr>
            <w:tcW w:w="14742" w:type="dxa"/>
            <w:gridSpan w:val="1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588D67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19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356E41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D3722E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</w:tr>
      <w:tr w:rsidR="00633042" w:rsidRPr="006203CE" w14:paraId="57EE2944" w14:textId="77777777" w:rsidTr="001A016A">
        <w:trPr>
          <w:trHeight w:val="285"/>
        </w:trPr>
        <w:tc>
          <w:tcPr>
            <w:tcW w:w="14742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CAB0C1" w14:textId="77777777" w:rsidR="00633042" w:rsidRPr="00A042A4" w:rsidRDefault="00633042" w:rsidP="001A016A">
            <w:pPr>
              <w:spacing w:after="0" w:line="240" w:lineRule="auto"/>
              <w:rPr>
                <w:rFonts w:eastAsia="Times New Roman" w:cstheme="minorHAnsi"/>
                <w:b/>
                <w:color w:val="000000"/>
                <w:lang w:eastAsia="es-CO"/>
              </w:rPr>
            </w:pPr>
            <w:r w:rsidRPr="00A042A4">
              <w:rPr>
                <w:rFonts w:eastAsia="Times New Roman" w:cstheme="minorHAnsi"/>
                <w:b/>
                <w:color w:val="000000"/>
                <w:lang w:eastAsia="es-CO"/>
              </w:rPr>
              <w:t>SITUACION DE APRENDIZAJE- PREGUNTA PROBLEMATIZADORA:</w:t>
            </w:r>
          </w:p>
          <w:p w14:paraId="731183EF" w14:textId="77777777" w:rsidR="00270E0D" w:rsidRDefault="00270E0D" w:rsidP="00270E0D">
            <w:pPr>
              <w:spacing w:after="0" w:line="240" w:lineRule="auto"/>
              <w:rPr>
                <w:rFonts w:ascii="Arial" w:hAnsi="Arial" w:cs="Arial"/>
                <w:b/>
                <w:color w:val="000000"/>
              </w:rPr>
            </w:pPr>
            <w:r>
              <w:rPr>
                <w:rFonts w:ascii="Arial" w:hAnsi="Arial" w:cs="Arial"/>
                <w:b/>
                <w:color w:val="000000"/>
              </w:rPr>
              <w:t>¿Cómo emplear estrategias descriptivas, explicativas, y analógicas en la comprensión y producción de manifestaciones simbólicas y vinculadas con el arte y la literatura de los pueblos?</w:t>
            </w:r>
          </w:p>
          <w:p w14:paraId="78EB950E" w14:textId="77777777" w:rsidR="00633042" w:rsidRPr="009D0A17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  <w:p w14:paraId="00C23C17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19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87F787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2FC03A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</w:tr>
      <w:tr w:rsidR="00633042" w:rsidRPr="006203CE" w14:paraId="5BFD11B8" w14:textId="77777777" w:rsidTr="001A016A">
        <w:trPr>
          <w:trHeight w:val="225"/>
        </w:trPr>
        <w:tc>
          <w:tcPr>
            <w:tcW w:w="25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B1F862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  <w:r w:rsidRPr="006203CE">
              <w:rPr>
                <w:rFonts w:eastAsia="Times New Roman" w:cstheme="minorHAnsi"/>
                <w:color w:val="000000"/>
                <w:lang w:eastAsia="es-CO"/>
              </w:rPr>
              <w:t> </w:t>
            </w:r>
          </w:p>
        </w:tc>
        <w:tc>
          <w:tcPr>
            <w:tcW w:w="12206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92A9E8" w14:textId="77777777" w:rsidR="00633042" w:rsidRPr="006203CE" w:rsidRDefault="00633042" w:rsidP="001A01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s-CO"/>
              </w:rPr>
            </w:pPr>
            <w:r w:rsidRPr="006203CE">
              <w:rPr>
                <w:rFonts w:eastAsia="Times New Roman" w:cstheme="minorHAnsi"/>
                <w:color w:val="000000"/>
                <w:lang w:eastAsia="es-CO"/>
              </w:rPr>
              <w:t> </w:t>
            </w:r>
          </w:p>
        </w:tc>
        <w:tc>
          <w:tcPr>
            <w:tcW w:w="19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8D0F1D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9793E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</w:tr>
      <w:tr w:rsidR="00633042" w:rsidRPr="006203CE" w14:paraId="4248825B" w14:textId="77777777" w:rsidTr="001A016A">
        <w:trPr>
          <w:trHeight w:val="780"/>
        </w:trPr>
        <w:tc>
          <w:tcPr>
            <w:tcW w:w="25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69DA3A7" w14:textId="77777777" w:rsidR="00633042" w:rsidRPr="00A042A4" w:rsidRDefault="00633042" w:rsidP="001A016A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lang w:eastAsia="es-CO"/>
              </w:rPr>
            </w:pPr>
            <w:r w:rsidRPr="00A042A4">
              <w:rPr>
                <w:rFonts w:eastAsia="Times New Roman" w:cstheme="minorHAnsi"/>
                <w:b/>
                <w:color w:val="000000"/>
                <w:lang w:eastAsia="es-CO"/>
              </w:rPr>
              <w:t>EJES DE LOS ESTANDARES</w:t>
            </w:r>
          </w:p>
        </w:tc>
        <w:tc>
          <w:tcPr>
            <w:tcW w:w="241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89BEF0C" w14:textId="77777777" w:rsidR="00633042" w:rsidRPr="00A042A4" w:rsidRDefault="00633042" w:rsidP="001A016A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lang w:eastAsia="es-CO"/>
              </w:rPr>
            </w:pPr>
            <w:r w:rsidRPr="00A042A4">
              <w:rPr>
                <w:rFonts w:eastAsia="Times New Roman" w:cstheme="minorHAnsi"/>
                <w:b/>
                <w:color w:val="000000"/>
                <w:lang w:eastAsia="es-CO"/>
              </w:rPr>
              <w:t>COMPETENCIAS /DBA</w:t>
            </w:r>
          </w:p>
        </w:tc>
        <w:tc>
          <w:tcPr>
            <w:tcW w:w="22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12E6DBC" w14:textId="77777777" w:rsidR="00633042" w:rsidRPr="00A042A4" w:rsidRDefault="00633042" w:rsidP="001A016A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lang w:eastAsia="es-CO"/>
              </w:rPr>
            </w:pPr>
            <w:r w:rsidRPr="00A042A4">
              <w:rPr>
                <w:rFonts w:eastAsia="Times New Roman" w:cstheme="minorHAnsi"/>
                <w:b/>
                <w:color w:val="000000"/>
                <w:lang w:eastAsia="es-CO"/>
              </w:rPr>
              <w:t>PROCESOS A DESARROLLAR</w:t>
            </w:r>
          </w:p>
          <w:p w14:paraId="7D349EFC" w14:textId="77777777" w:rsidR="00633042" w:rsidRPr="00A042A4" w:rsidRDefault="00633042" w:rsidP="001A016A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lang w:eastAsia="es-CO"/>
              </w:rPr>
            </w:pPr>
            <w:r w:rsidRPr="00A042A4">
              <w:rPr>
                <w:rFonts w:eastAsia="Times New Roman" w:cstheme="minorHAnsi"/>
                <w:b/>
                <w:color w:val="000000"/>
                <w:lang w:eastAsia="es-CO"/>
              </w:rPr>
              <w:t>(CONTENIDOS)</w:t>
            </w:r>
          </w:p>
        </w:tc>
        <w:tc>
          <w:tcPr>
            <w:tcW w:w="240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6C413A5" w14:textId="77777777" w:rsidR="00633042" w:rsidRPr="00A042A4" w:rsidRDefault="00633042" w:rsidP="001A016A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lang w:eastAsia="es-CO"/>
              </w:rPr>
            </w:pPr>
            <w:r w:rsidRPr="00A042A4">
              <w:rPr>
                <w:rFonts w:eastAsia="Times New Roman" w:cstheme="minorHAnsi"/>
                <w:b/>
                <w:color w:val="000000"/>
                <w:lang w:eastAsia="es-CO"/>
              </w:rPr>
              <w:t>METODOLOGÍA  Y ACTIVIDADES</w:t>
            </w:r>
            <w:r w:rsidRPr="00A042A4">
              <w:rPr>
                <w:rFonts w:eastAsia="Times New Roman" w:cstheme="minorHAnsi"/>
                <w:b/>
                <w:color w:val="000000"/>
                <w:sz w:val="16"/>
                <w:szCs w:val="16"/>
                <w:lang w:eastAsia="es-CO"/>
              </w:rPr>
              <w:t xml:space="preserve"> EXPLORACIÓN/ESTRUCTURACIÓN/ TRANSFERENCIA</w:t>
            </w:r>
          </w:p>
        </w:tc>
        <w:tc>
          <w:tcPr>
            <w:tcW w:w="269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B328294" w14:textId="77777777" w:rsidR="00633042" w:rsidRPr="00A042A4" w:rsidRDefault="00633042" w:rsidP="001A016A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lang w:eastAsia="es-CO"/>
              </w:rPr>
            </w:pPr>
            <w:r w:rsidRPr="00A042A4">
              <w:rPr>
                <w:rFonts w:eastAsia="Times New Roman" w:cstheme="minorHAnsi"/>
                <w:b/>
                <w:color w:val="000000"/>
                <w:lang w:eastAsia="es-CO"/>
              </w:rPr>
              <w:t>MATERIALES Y /O RECURSOS</w:t>
            </w:r>
          </w:p>
        </w:tc>
        <w:tc>
          <w:tcPr>
            <w:tcW w:w="24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C80EE1" w14:textId="77777777" w:rsidR="00633042" w:rsidRPr="00A042A4" w:rsidRDefault="00633042" w:rsidP="001A016A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lang w:eastAsia="es-CO"/>
              </w:rPr>
            </w:pPr>
            <w:r w:rsidRPr="00A042A4">
              <w:rPr>
                <w:rFonts w:eastAsia="Times New Roman" w:cstheme="minorHAnsi"/>
                <w:b/>
                <w:color w:val="000000"/>
                <w:lang w:eastAsia="es-CO"/>
              </w:rPr>
              <w:t>SISTEMA DE EVALUACIÓN ACADÉMICA A DESARROLLAR DURANTE EL PERÍODO</w:t>
            </w:r>
          </w:p>
        </w:tc>
        <w:tc>
          <w:tcPr>
            <w:tcW w:w="19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EFA089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EE7698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</w:tr>
      <w:tr w:rsidR="00633042" w:rsidRPr="006203CE" w14:paraId="43502946" w14:textId="77777777" w:rsidTr="001A016A">
        <w:trPr>
          <w:trHeight w:val="300"/>
        </w:trPr>
        <w:tc>
          <w:tcPr>
            <w:tcW w:w="253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7F9A2C" w14:textId="77777777" w:rsidR="00270E0D" w:rsidRDefault="00270E0D" w:rsidP="00270E0D">
            <w:pPr>
              <w:spacing w:after="0" w:line="240" w:lineRule="auto"/>
              <w:rPr>
                <w:rFonts w:ascii="Arial" w:eastAsia="Verdana" w:hAnsi="Arial" w:cs="Arial"/>
                <w:b/>
                <w:color w:val="000000"/>
              </w:rPr>
            </w:pPr>
            <w:r>
              <w:rPr>
                <w:rFonts w:ascii="Arial" w:eastAsia="Verdana" w:hAnsi="Arial" w:cs="Arial"/>
                <w:b/>
                <w:color w:val="000000"/>
              </w:rPr>
              <w:t>PRODUCCION TEXTUAL</w:t>
            </w:r>
          </w:p>
          <w:p w14:paraId="414A5F41" w14:textId="77777777" w:rsidR="00270E0D" w:rsidRDefault="00270E0D" w:rsidP="00270E0D">
            <w:pPr>
              <w:spacing w:after="0" w:line="240" w:lineRule="auto"/>
              <w:rPr>
                <w:rFonts w:ascii="Arial" w:eastAsia="Verdana" w:hAnsi="Arial" w:cs="Arial"/>
                <w:color w:val="000000"/>
              </w:rPr>
            </w:pPr>
            <w:r>
              <w:rPr>
                <w:rFonts w:ascii="Arial" w:eastAsia="Verdana" w:hAnsi="Arial" w:cs="Arial"/>
                <w:color w:val="000000"/>
              </w:rPr>
              <w:t xml:space="preserve">Caracterizo y uso estrategias descriptivas, explicativas y analógicas en mi producción de textos orales y escritos </w:t>
            </w:r>
          </w:p>
          <w:p w14:paraId="5D350F36" w14:textId="77777777" w:rsidR="00270E0D" w:rsidRDefault="00270E0D" w:rsidP="00270E0D">
            <w:pPr>
              <w:spacing w:after="0" w:line="240" w:lineRule="auto"/>
              <w:rPr>
                <w:rFonts w:ascii="Arial" w:eastAsia="Verdana" w:hAnsi="Arial" w:cs="Arial"/>
                <w:b/>
                <w:color w:val="000000"/>
              </w:rPr>
            </w:pPr>
            <w:r>
              <w:rPr>
                <w:rFonts w:ascii="Arial" w:eastAsia="Verdana" w:hAnsi="Arial" w:cs="Arial"/>
                <w:b/>
                <w:color w:val="000000"/>
              </w:rPr>
              <w:t>COMPRENSION E INTERPRETACION TEXTUAL</w:t>
            </w:r>
          </w:p>
          <w:p w14:paraId="57957936" w14:textId="77777777" w:rsidR="00270E0D" w:rsidRDefault="00270E0D" w:rsidP="00270E0D">
            <w:pPr>
              <w:spacing w:after="0" w:line="240" w:lineRule="auto"/>
              <w:rPr>
                <w:rFonts w:ascii="Arial" w:eastAsia="Verdana" w:hAnsi="Arial" w:cs="Arial"/>
                <w:color w:val="000000"/>
              </w:rPr>
            </w:pPr>
            <w:r>
              <w:rPr>
                <w:rFonts w:ascii="Arial" w:eastAsia="Verdana" w:hAnsi="Arial" w:cs="Arial"/>
                <w:color w:val="000000"/>
              </w:rPr>
              <w:t>Relaciono el significado de los textos que leo con los contextos sociales, culturales y políticos en los cuales se han producido.</w:t>
            </w:r>
          </w:p>
          <w:p w14:paraId="1C57EA5B" w14:textId="77777777" w:rsidR="00270E0D" w:rsidRDefault="00270E0D" w:rsidP="00270E0D">
            <w:pPr>
              <w:spacing w:after="0" w:line="240" w:lineRule="auto"/>
              <w:rPr>
                <w:rFonts w:ascii="Arial" w:eastAsia="Verdana" w:hAnsi="Arial" w:cs="Arial"/>
                <w:b/>
                <w:color w:val="000000"/>
              </w:rPr>
            </w:pPr>
            <w:r>
              <w:rPr>
                <w:rFonts w:ascii="Arial" w:eastAsia="Verdana" w:hAnsi="Arial" w:cs="Arial"/>
                <w:b/>
                <w:color w:val="000000"/>
              </w:rPr>
              <w:t>LITERATURA</w:t>
            </w:r>
          </w:p>
          <w:p w14:paraId="73C66173" w14:textId="77777777" w:rsidR="00270E0D" w:rsidRDefault="00270E0D" w:rsidP="00270E0D">
            <w:pPr>
              <w:spacing w:after="0" w:line="240" w:lineRule="auto"/>
              <w:rPr>
                <w:rFonts w:ascii="Arial" w:eastAsia="Verdana" w:hAnsi="Arial" w:cs="Arial"/>
                <w:color w:val="000000"/>
              </w:rPr>
            </w:pPr>
            <w:r>
              <w:rPr>
                <w:rFonts w:ascii="Arial" w:eastAsia="Verdana" w:hAnsi="Arial" w:cs="Arial"/>
                <w:color w:val="000000"/>
              </w:rPr>
              <w:lastRenderedPageBreak/>
              <w:t>Identifico en obras de literatura universal el lenguaje, las características formales, las épocas y escuelas, los estilos, las tendencias, las temáticas, los géneros y los autores, entre otros aspectos.</w:t>
            </w:r>
          </w:p>
          <w:p w14:paraId="238C3C59" w14:textId="77777777" w:rsidR="00270E0D" w:rsidRDefault="00270E0D" w:rsidP="00270E0D">
            <w:pPr>
              <w:spacing w:after="0" w:line="240" w:lineRule="auto"/>
              <w:rPr>
                <w:rFonts w:ascii="Arial" w:eastAsia="Verdana" w:hAnsi="Arial" w:cs="Arial"/>
                <w:b/>
                <w:color w:val="000000"/>
              </w:rPr>
            </w:pPr>
            <w:r>
              <w:rPr>
                <w:rFonts w:ascii="Arial" w:eastAsia="Verdana" w:hAnsi="Arial" w:cs="Arial"/>
                <w:b/>
                <w:color w:val="000000"/>
              </w:rPr>
              <w:t xml:space="preserve">MEDIOS DE COMUNICACIÓN Y OTROS SISTEMAS SIMBOLICOS </w:t>
            </w:r>
          </w:p>
          <w:p w14:paraId="55F3F1FB" w14:textId="77777777" w:rsidR="00270E0D" w:rsidRPr="00846146" w:rsidRDefault="00270E0D" w:rsidP="00270E0D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846146">
              <w:rPr>
                <w:rFonts w:cs="Calibri"/>
                <w:sz w:val="24"/>
                <w:szCs w:val="24"/>
              </w:rPr>
              <w:t>Analizo las implicaciones culturales, sociales e ideológicas de manifestaciones humanas como los grafitis, la publicidad, los símbolos patrios, las canciones y los caligramas entre otros.</w:t>
            </w:r>
          </w:p>
          <w:p w14:paraId="0A970740" w14:textId="77777777" w:rsidR="00270E0D" w:rsidRPr="00846146" w:rsidRDefault="00270E0D" w:rsidP="00270E0D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846146">
              <w:rPr>
                <w:rFonts w:cs="Calibri"/>
                <w:sz w:val="24"/>
                <w:szCs w:val="24"/>
              </w:rPr>
              <w:t xml:space="preserve"> Infiero las implicaciones de los medios de comunicación masiva en la conformación de los contextos sociales, culturales, políticos etc, del país.</w:t>
            </w:r>
          </w:p>
          <w:p w14:paraId="435637E4" w14:textId="77777777" w:rsidR="00633042" w:rsidRPr="006203CE" w:rsidRDefault="00633042" w:rsidP="00270E0D">
            <w:pPr>
              <w:pStyle w:val="NormalWeb"/>
              <w:spacing w:before="0" w:beforeAutospacing="0" w:after="0" w:afterAutospacing="0"/>
              <w:rPr>
                <w:rFonts w:cstheme="minorHAnsi"/>
                <w:color w:val="000000"/>
              </w:rPr>
            </w:pPr>
          </w:p>
        </w:tc>
        <w:tc>
          <w:tcPr>
            <w:tcW w:w="241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942520" w14:textId="2865BF83" w:rsidR="00EE3EDB" w:rsidRPr="00DE0D19" w:rsidRDefault="00EE3EDB" w:rsidP="00B34F8F">
            <w:pPr>
              <w:pStyle w:val="Prrafodelista"/>
              <w:numPr>
                <w:ilvl w:val="0"/>
                <w:numId w:val="7"/>
              </w:numPr>
              <w:spacing w:after="0" w:line="240" w:lineRule="auto"/>
            </w:pPr>
            <w:r w:rsidRPr="00DE0D19">
              <w:lastRenderedPageBreak/>
              <w:t>Identifica, en las producciones literarias</w:t>
            </w:r>
            <w:r>
              <w:t xml:space="preserve"> </w:t>
            </w:r>
            <w:r w:rsidRPr="00DE0D19">
              <w:t>clásicas, diferentes temas que le permiten</w:t>
            </w:r>
            <w:r>
              <w:t xml:space="preserve"> </w:t>
            </w:r>
            <w:r w:rsidRPr="00DE0D19">
              <w:t>establecer comparaciones con las visiones</w:t>
            </w:r>
            <w:r>
              <w:t xml:space="preserve"> </w:t>
            </w:r>
            <w:r w:rsidRPr="00DE0D19">
              <w:t>de mundo de otras épocas</w:t>
            </w:r>
          </w:p>
          <w:p w14:paraId="6060FD49" w14:textId="51179955" w:rsidR="00EE3EDB" w:rsidRPr="00DE0D19" w:rsidRDefault="00EE3EDB" w:rsidP="00EE3EDB">
            <w:pPr>
              <w:spacing w:after="0" w:line="240" w:lineRule="auto"/>
              <w:ind w:left="45"/>
            </w:pPr>
            <w:r>
              <w:t>2.</w:t>
            </w:r>
            <w:r w:rsidRPr="00DE0D19">
              <w:t>Comprende que los argumentos de sus</w:t>
            </w:r>
          </w:p>
          <w:p w14:paraId="0903100C" w14:textId="1B746E29" w:rsidR="00EE3EDB" w:rsidRPr="00DE0D19" w:rsidRDefault="00EE3EDB" w:rsidP="00EE3EDB">
            <w:pPr>
              <w:spacing w:after="0" w:line="240" w:lineRule="auto"/>
            </w:pPr>
            <w:r w:rsidRPr="00DE0D19">
              <w:t>interlocutores involucran procesos de</w:t>
            </w:r>
            <w:r>
              <w:t xml:space="preserve"> c</w:t>
            </w:r>
            <w:r w:rsidRPr="00DE0D19">
              <w:t>omprensión, crítica y proposición</w:t>
            </w:r>
            <w:r>
              <w:t>.</w:t>
            </w:r>
          </w:p>
          <w:p w14:paraId="558B5FCB" w14:textId="51CF2DC1" w:rsidR="00EE3EDB" w:rsidRPr="00DE0D19" w:rsidRDefault="00EE3EDB" w:rsidP="00EE3EDB">
            <w:pPr>
              <w:spacing w:after="0" w:line="240" w:lineRule="auto"/>
            </w:pPr>
            <w:r>
              <w:lastRenderedPageBreak/>
              <w:t>3</w:t>
            </w:r>
            <w:r w:rsidRPr="00DE0D19">
              <w:t>.Compara diversos tipos de texto, con</w:t>
            </w:r>
          </w:p>
          <w:p w14:paraId="5EE6DADE" w14:textId="77777777" w:rsidR="00EE3EDB" w:rsidRPr="00DE0D19" w:rsidRDefault="00EE3EDB" w:rsidP="00EE3EDB">
            <w:pPr>
              <w:spacing w:after="0" w:line="240" w:lineRule="auto"/>
            </w:pPr>
            <w:r w:rsidRPr="00DE0D19">
              <w:t>capacidad crítica y argumentativa para</w:t>
            </w:r>
          </w:p>
          <w:p w14:paraId="5967549B" w14:textId="77777777" w:rsidR="00EE3EDB" w:rsidRPr="00DE0D19" w:rsidRDefault="00EE3EDB" w:rsidP="00EE3EDB">
            <w:pPr>
              <w:spacing w:after="0" w:line="240" w:lineRule="auto"/>
            </w:pPr>
            <w:r w:rsidRPr="00DE0D19">
              <w:t>establecer relaciones entre temáticas,</w:t>
            </w:r>
            <w:r>
              <w:t xml:space="preserve"> </w:t>
            </w:r>
            <w:r w:rsidRPr="00DE0D19">
              <w:t>características y los múltiples contextos en</w:t>
            </w:r>
          </w:p>
          <w:p w14:paraId="6C25B5F7" w14:textId="77777777" w:rsidR="00EE3EDB" w:rsidRPr="00DE0D19" w:rsidRDefault="00EE3EDB" w:rsidP="00EE3EDB">
            <w:pPr>
              <w:spacing w:after="0" w:line="240" w:lineRule="auto"/>
            </w:pPr>
            <w:r w:rsidRPr="00DE0D19">
              <w:t>los que fueron producidos</w:t>
            </w:r>
          </w:p>
          <w:p w14:paraId="786AD1A2" w14:textId="6826170B" w:rsidR="00EE3EDB" w:rsidRPr="00DE0D19" w:rsidRDefault="00EE3EDB" w:rsidP="00EE3EDB">
            <w:pPr>
              <w:spacing w:after="0" w:line="240" w:lineRule="auto"/>
            </w:pPr>
            <w:r>
              <w:t>4. Expresa</w:t>
            </w:r>
            <w:r w:rsidRPr="00DE0D19">
              <w:t xml:space="preserve"> con sentido crítico, cómo se articulan</w:t>
            </w:r>
          </w:p>
          <w:p w14:paraId="34F91CCA" w14:textId="77777777" w:rsidR="00EE3EDB" w:rsidRPr="00DE0D19" w:rsidRDefault="00EE3EDB" w:rsidP="00EE3EDB">
            <w:pPr>
              <w:spacing w:after="0" w:line="240" w:lineRule="auto"/>
            </w:pPr>
            <w:r w:rsidRPr="00DE0D19">
              <w:t>los códigos verbales y no verbales en diversas</w:t>
            </w:r>
          </w:p>
          <w:p w14:paraId="53D24706" w14:textId="77777777" w:rsidR="00EE3EDB" w:rsidRPr="00DE0D19" w:rsidRDefault="00EE3EDB" w:rsidP="00EE3EDB">
            <w:pPr>
              <w:spacing w:after="0" w:line="240" w:lineRule="auto"/>
            </w:pPr>
            <w:r w:rsidRPr="00DE0D19">
              <w:t>manifestaciones humanas y da cuenta de</w:t>
            </w:r>
          </w:p>
          <w:p w14:paraId="44FBA29F" w14:textId="77777777" w:rsidR="00EE3EDB" w:rsidRPr="00DE0D19" w:rsidRDefault="00EE3EDB" w:rsidP="00EE3EDB">
            <w:pPr>
              <w:spacing w:after="0" w:line="240" w:lineRule="auto"/>
            </w:pPr>
            <w:r w:rsidRPr="00DE0D19">
              <w:t>sus implicaciones culturales, sociales e</w:t>
            </w:r>
          </w:p>
          <w:p w14:paraId="26E05DEB" w14:textId="77777777" w:rsidR="00633042" w:rsidRDefault="00EE3EDB" w:rsidP="00EE3EDB">
            <w:pPr>
              <w:pStyle w:val="NormalWeb"/>
              <w:spacing w:before="0" w:beforeAutospacing="0" w:after="0" w:afterAutospacing="0"/>
            </w:pPr>
            <w:r w:rsidRPr="00DE0D19">
              <w:t>ideológicas</w:t>
            </w:r>
          </w:p>
          <w:p w14:paraId="3EC647AB" w14:textId="77777777" w:rsidR="00EE3EDB" w:rsidRPr="00DE0D19" w:rsidRDefault="00EE3EDB" w:rsidP="00EE3EDB">
            <w:pPr>
              <w:spacing w:after="0" w:line="240" w:lineRule="auto"/>
            </w:pPr>
            <w:r>
              <w:t xml:space="preserve">5. </w:t>
            </w:r>
            <w:r w:rsidRPr="00DE0D19">
              <w:t>Produce textos académicos a partir de</w:t>
            </w:r>
          </w:p>
          <w:p w14:paraId="57B8458F" w14:textId="77777777" w:rsidR="00EE3EDB" w:rsidRPr="00DE0D19" w:rsidRDefault="00EE3EDB" w:rsidP="00EE3EDB">
            <w:pPr>
              <w:spacing w:after="0" w:line="240" w:lineRule="auto"/>
            </w:pPr>
            <w:r w:rsidRPr="00DE0D19">
              <w:t>procedimientos sistemáticos de corrección</w:t>
            </w:r>
          </w:p>
          <w:p w14:paraId="53516201" w14:textId="77777777" w:rsidR="00EE3EDB" w:rsidRPr="00DE0D19" w:rsidRDefault="00EE3EDB" w:rsidP="00EE3EDB">
            <w:pPr>
              <w:spacing w:after="0" w:line="240" w:lineRule="auto"/>
            </w:pPr>
            <w:r w:rsidRPr="00DE0D19">
              <w:t>lingüística, atendiendo al tipo de texto y al</w:t>
            </w:r>
          </w:p>
          <w:p w14:paraId="74299F25" w14:textId="77777777" w:rsidR="00EE3EDB" w:rsidRPr="00DE0D19" w:rsidRDefault="00EE3EDB" w:rsidP="00EE3EDB">
            <w:pPr>
              <w:spacing w:after="0" w:line="240" w:lineRule="auto"/>
            </w:pPr>
            <w:r w:rsidRPr="00DE0D19">
              <w:t>contexto comunicativo</w:t>
            </w:r>
          </w:p>
          <w:p w14:paraId="1A38714B" w14:textId="769B4C2D" w:rsidR="00EE3EDB" w:rsidRPr="006203CE" w:rsidRDefault="00EE3EDB" w:rsidP="00EE3EDB">
            <w:pPr>
              <w:pStyle w:val="NormalWeb"/>
              <w:spacing w:before="0" w:beforeAutospacing="0" w:after="0" w:afterAutospacing="0"/>
              <w:rPr>
                <w:rFonts w:cstheme="minorHAnsi"/>
                <w:color w:val="000000"/>
              </w:rPr>
            </w:pPr>
          </w:p>
        </w:tc>
        <w:tc>
          <w:tcPr>
            <w:tcW w:w="228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DFBDDE" w14:textId="7523C091" w:rsidR="001F5CE0" w:rsidRPr="001F5CE0" w:rsidRDefault="001F5CE0" w:rsidP="001F5C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O"/>
              </w:rPr>
            </w:pPr>
            <w:r w:rsidRPr="001F5CE0">
              <w:rPr>
                <w:rFonts w:ascii="Arial" w:eastAsia="Times New Roman" w:hAnsi="Arial" w:cs="Arial"/>
                <w:b/>
                <w:bCs/>
                <w:color w:val="000000"/>
                <w:lang w:eastAsia="es-CO"/>
              </w:rPr>
              <w:lastRenderedPageBreak/>
              <w:t xml:space="preserve">Comprensión de lectura. </w:t>
            </w:r>
            <w:r w:rsidRPr="001F5CE0">
              <w:rPr>
                <w:rFonts w:ascii="Arial" w:eastAsia="Times New Roman" w:hAnsi="Arial" w:cs="Arial"/>
                <w:color w:val="000000"/>
                <w:lang w:eastAsia="es-CO"/>
              </w:rPr>
              <w:t>Lectura, comprensión e interpretación de textos literarios</w:t>
            </w:r>
            <w:r>
              <w:rPr>
                <w:rFonts w:ascii="Arial" w:eastAsia="Times New Roman" w:hAnsi="Arial" w:cs="Arial"/>
                <w:color w:val="000000"/>
                <w:lang w:eastAsia="es-CO"/>
              </w:rPr>
              <w:t xml:space="preserve"> y no literarios.</w:t>
            </w:r>
          </w:p>
          <w:p w14:paraId="0DC90E5B" w14:textId="77777777" w:rsidR="000C42A4" w:rsidRDefault="001F5CE0" w:rsidP="001F5C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CO"/>
              </w:rPr>
            </w:pPr>
            <w:r w:rsidRPr="001F5CE0">
              <w:rPr>
                <w:rFonts w:ascii="Arial" w:eastAsia="Times New Roman" w:hAnsi="Arial" w:cs="Arial"/>
                <w:b/>
                <w:bCs/>
                <w:color w:val="000000"/>
                <w:lang w:eastAsia="es-CO"/>
              </w:rPr>
              <w:t xml:space="preserve">Producción de texto escrito. </w:t>
            </w:r>
            <w:r w:rsidRPr="001F5CE0">
              <w:rPr>
                <w:rFonts w:ascii="Arial" w:eastAsia="Times New Roman" w:hAnsi="Arial" w:cs="Arial"/>
                <w:color w:val="000000"/>
                <w:lang w:eastAsia="es-CO"/>
              </w:rPr>
              <w:t>Construcción de textos narrativos</w:t>
            </w:r>
            <w:r w:rsidR="000C42A4">
              <w:rPr>
                <w:rFonts w:ascii="Arial" w:eastAsia="Times New Roman" w:hAnsi="Arial" w:cs="Arial"/>
                <w:color w:val="000000"/>
                <w:lang w:eastAsia="es-CO"/>
              </w:rPr>
              <w:t xml:space="preserve"> (Cuento)</w:t>
            </w:r>
          </w:p>
          <w:p w14:paraId="6683A8B1" w14:textId="18B8EA7F" w:rsidR="001F5CE0" w:rsidRDefault="000C42A4" w:rsidP="001F5C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CO"/>
              </w:rPr>
            </w:pPr>
            <w:r w:rsidRPr="000C42A4">
              <w:rPr>
                <w:rFonts w:ascii="Arial" w:eastAsia="Times New Roman" w:hAnsi="Arial" w:cs="Arial"/>
                <w:b/>
                <w:bCs/>
                <w:color w:val="000000"/>
                <w:lang w:eastAsia="es-CO"/>
              </w:rPr>
              <w:t>Textos académicos:</w:t>
            </w:r>
            <w:r w:rsidR="001F5CE0" w:rsidRPr="001F5CE0">
              <w:rPr>
                <w:rFonts w:ascii="Arial" w:eastAsia="Times New Roman" w:hAnsi="Arial" w:cs="Arial"/>
                <w:color w:val="000000"/>
                <w:lang w:eastAsia="es-CO"/>
              </w:rPr>
              <w:t xml:space="preserve"> </w:t>
            </w:r>
          </w:p>
          <w:p w14:paraId="0908B7FF" w14:textId="160B9558" w:rsidR="00EE3EDB" w:rsidRPr="001F5CE0" w:rsidRDefault="00EE3EDB" w:rsidP="001F5C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O"/>
              </w:rPr>
            </w:pPr>
            <w:r>
              <w:rPr>
                <w:rFonts w:ascii="Arial" w:eastAsia="Times New Roman" w:hAnsi="Arial" w:cs="Arial"/>
                <w:color w:val="000000"/>
                <w:lang w:eastAsia="es-CO"/>
              </w:rPr>
              <w:t>El ensayo argumentativo.</w:t>
            </w:r>
          </w:p>
          <w:p w14:paraId="63EB6D3C" w14:textId="250F13D2" w:rsidR="001F5CE0" w:rsidRDefault="001F5CE0" w:rsidP="001F5CE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es-CO"/>
              </w:rPr>
            </w:pPr>
            <w:r w:rsidRPr="001F5CE0">
              <w:rPr>
                <w:rFonts w:ascii="Arial" w:eastAsia="Times New Roman" w:hAnsi="Arial" w:cs="Arial"/>
                <w:b/>
                <w:bCs/>
                <w:color w:val="000000"/>
                <w:lang w:eastAsia="es-CO"/>
              </w:rPr>
              <w:t>Semántica y léxico.</w:t>
            </w:r>
          </w:p>
          <w:p w14:paraId="4E78140A" w14:textId="002E9AA0" w:rsidR="00EE3EDB" w:rsidRDefault="00FD2950" w:rsidP="001F5C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CO"/>
              </w:rPr>
            </w:pPr>
            <w:r>
              <w:rPr>
                <w:rFonts w:ascii="Arial" w:eastAsia="Times New Roman" w:hAnsi="Arial" w:cs="Arial"/>
                <w:color w:val="000000"/>
                <w:lang w:eastAsia="es-CO"/>
              </w:rPr>
              <w:t>Analogías, sinónimos, antónimos en contexto.</w:t>
            </w:r>
          </w:p>
          <w:p w14:paraId="1A85FB8B" w14:textId="77777777" w:rsidR="000C42A4" w:rsidRPr="001F5CE0" w:rsidRDefault="000C42A4" w:rsidP="001F5C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O"/>
              </w:rPr>
            </w:pPr>
          </w:p>
          <w:p w14:paraId="59CA75F4" w14:textId="65EC7625" w:rsidR="001F5CE0" w:rsidRPr="001F5CE0" w:rsidRDefault="00FD2950" w:rsidP="001F5C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O"/>
              </w:rPr>
            </w:pPr>
            <w:r>
              <w:rPr>
                <w:rFonts w:ascii="Arial" w:eastAsia="Times New Roman" w:hAnsi="Arial" w:cs="Arial"/>
                <w:color w:val="000000"/>
                <w:lang w:eastAsia="es-CO"/>
              </w:rPr>
              <w:lastRenderedPageBreak/>
              <w:t>El acta e informe</w:t>
            </w:r>
            <w:r w:rsidR="001F5CE0" w:rsidRPr="001F5CE0">
              <w:rPr>
                <w:rFonts w:ascii="Arial" w:eastAsia="Times New Roman" w:hAnsi="Arial" w:cs="Arial"/>
                <w:color w:val="000000"/>
                <w:lang w:eastAsia="es-CO"/>
              </w:rPr>
              <w:t xml:space="preserve">. </w:t>
            </w:r>
            <w:r w:rsidR="001F5CE0" w:rsidRPr="001F5CE0">
              <w:rPr>
                <w:rFonts w:ascii="Arial" w:eastAsia="Times New Roman" w:hAnsi="Arial" w:cs="Arial"/>
                <w:color w:val="FF0000"/>
                <w:lang w:eastAsia="es-CO"/>
              </w:rPr>
              <w:t>(P. Financiera)</w:t>
            </w:r>
          </w:p>
          <w:p w14:paraId="51C90A9F" w14:textId="77777777" w:rsidR="00FD2950" w:rsidRDefault="001F5CE0" w:rsidP="001F5CE0">
            <w:pPr>
              <w:spacing w:after="0" w:line="240" w:lineRule="auto"/>
              <w:rPr>
                <w:rFonts w:ascii="Arial" w:hAnsi="Arial" w:cs="Arial"/>
              </w:rPr>
            </w:pPr>
            <w:r w:rsidRPr="001F5CE0">
              <w:rPr>
                <w:rFonts w:ascii="Arial" w:eastAsia="Times New Roman" w:hAnsi="Arial" w:cs="Arial"/>
                <w:b/>
                <w:bCs/>
                <w:color w:val="000000"/>
                <w:lang w:eastAsia="es-CO"/>
              </w:rPr>
              <w:t>Recursos literarios</w:t>
            </w:r>
            <w:r w:rsidRPr="001F5CE0">
              <w:rPr>
                <w:rFonts w:ascii="Arial" w:eastAsia="Times New Roman" w:hAnsi="Arial" w:cs="Arial"/>
                <w:color w:val="000000"/>
                <w:lang w:eastAsia="es-CO"/>
              </w:rPr>
              <w:t xml:space="preserve">.: </w:t>
            </w:r>
            <w:r w:rsidR="00FD2950" w:rsidRPr="00A46F0B">
              <w:rPr>
                <w:rFonts w:ascii="Arial" w:hAnsi="Arial" w:cs="Arial"/>
              </w:rPr>
              <w:t xml:space="preserve">Identificación de figuras literarias en contextos dados. Paradoja y </w:t>
            </w:r>
            <w:r w:rsidR="00FD2950">
              <w:rPr>
                <w:rFonts w:ascii="Arial" w:hAnsi="Arial" w:cs="Arial"/>
              </w:rPr>
              <w:t>antítesis</w:t>
            </w:r>
          </w:p>
          <w:p w14:paraId="166F5BC4" w14:textId="436A58AD" w:rsidR="00633042" w:rsidRPr="006203CE" w:rsidRDefault="001F5CE0" w:rsidP="001A016A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lang w:eastAsia="es-CO"/>
              </w:rPr>
            </w:pPr>
            <w:r w:rsidRPr="001F5CE0">
              <w:rPr>
                <w:rFonts w:ascii="Arial" w:eastAsia="Times New Roman" w:hAnsi="Arial" w:cs="Arial"/>
                <w:b/>
                <w:bCs/>
                <w:color w:val="000000"/>
                <w:lang w:eastAsia="es-CO"/>
              </w:rPr>
              <w:t xml:space="preserve">Literatura. </w:t>
            </w:r>
            <w:r w:rsidR="00FD2950" w:rsidRPr="00A46F0B">
              <w:rPr>
                <w:rFonts w:ascii="Arial" w:hAnsi="Arial" w:cs="Arial"/>
              </w:rPr>
              <w:t>Revisión de la literatura medieval</w:t>
            </w:r>
            <w:r w:rsidR="00FD2950" w:rsidRPr="006203CE">
              <w:rPr>
                <w:rFonts w:eastAsia="Times New Roman" w:cstheme="minorHAnsi"/>
                <w:color w:val="000000"/>
                <w:lang w:eastAsia="es-CO"/>
              </w:rPr>
              <w:t xml:space="preserve"> </w:t>
            </w:r>
          </w:p>
        </w:tc>
        <w:tc>
          <w:tcPr>
            <w:tcW w:w="2409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C17C4E" w14:textId="77777777" w:rsidR="00C8796A" w:rsidRDefault="008309D5" w:rsidP="001A016A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lang w:eastAsia="es-CO"/>
              </w:rPr>
            </w:pPr>
            <w:r w:rsidRPr="008309D5">
              <w:rPr>
                <w:rFonts w:eastAsia="Times New Roman" w:cstheme="minorHAnsi"/>
                <w:b/>
                <w:bCs/>
                <w:color w:val="000000"/>
                <w:lang w:eastAsia="es-CO"/>
              </w:rPr>
              <w:lastRenderedPageBreak/>
              <w:t>Momento de exploración</w:t>
            </w:r>
            <w:r>
              <w:rPr>
                <w:rFonts w:eastAsia="Times New Roman" w:cstheme="minorHAnsi"/>
                <w:color w:val="000000"/>
                <w:lang w:eastAsia="es-CO"/>
              </w:rPr>
              <w:t xml:space="preserve">: </w:t>
            </w:r>
            <w:r w:rsidR="00232DD8">
              <w:rPr>
                <w:rFonts w:eastAsia="Times New Roman" w:cstheme="minorHAnsi"/>
                <w:color w:val="000000"/>
                <w:lang w:eastAsia="es-CO"/>
              </w:rPr>
              <w:t xml:space="preserve">El periodo se iniciará </w:t>
            </w:r>
            <w:r w:rsidR="00C8796A">
              <w:rPr>
                <w:rFonts w:eastAsia="Times New Roman" w:cstheme="minorHAnsi"/>
                <w:color w:val="000000"/>
                <w:lang w:eastAsia="es-CO"/>
              </w:rPr>
              <w:t xml:space="preserve">dándole culminación a lo que faltó por realizar del primer periodo como finalizar la lectura de la Ilíada y ver un vídeo sobre La Odisea ya que eso es fundamental para que ellos alcancen el derecho básico de aprendizaje uno. </w:t>
            </w:r>
          </w:p>
          <w:p w14:paraId="3B770E79" w14:textId="4CFA8FFC" w:rsidR="007A16AC" w:rsidRDefault="00C8796A" w:rsidP="001A016A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lang w:eastAsia="es-CO"/>
              </w:rPr>
            </w:pPr>
            <w:r>
              <w:rPr>
                <w:rFonts w:eastAsia="Times New Roman" w:cstheme="minorHAnsi"/>
                <w:color w:val="000000"/>
                <w:lang w:eastAsia="es-CO"/>
              </w:rPr>
              <w:t xml:space="preserve">Después se pasará  a revisar algunos textos medievales y contemporáneos donde </w:t>
            </w:r>
            <w:r>
              <w:rPr>
                <w:rFonts w:eastAsia="Times New Roman" w:cstheme="minorHAnsi"/>
                <w:color w:val="000000"/>
                <w:lang w:eastAsia="es-CO"/>
              </w:rPr>
              <w:lastRenderedPageBreak/>
              <w:t xml:space="preserve">se hace evidente el dialogismo </w:t>
            </w:r>
            <w:r w:rsidR="007A16AC">
              <w:rPr>
                <w:rFonts w:eastAsia="Times New Roman" w:cstheme="minorHAnsi"/>
                <w:color w:val="000000"/>
                <w:lang w:eastAsia="es-CO"/>
              </w:rPr>
              <w:t xml:space="preserve">con los dos anteriores. A partir de esto los estudiantes producirán un ensayo donde argumenten sobre la vigencia del pensamiento y el arte griego a en la cultura occidental. </w:t>
            </w:r>
          </w:p>
          <w:p w14:paraId="7A4C8AD0" w14:textId="77777777" w:rsidR="007A16AC" w:rsidRDefault="007A16AC" w:rsidP="001A016A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lang w:eastAsia="es-CO"/>
              </w:rPr>
            </w:pPr>
            <w:r>
              <w:rPr>
                <w:rFonts w:eastAsia="Times New Roman" w:cstheme="minorHAnsi"/>
                <w:color w:val="000000"/>
                <w:lang w:eastAsia="es-CO"/>
              </w:rPr>
              <w:t xml:space="preserve"> Se aclara que antes de pedirles que escriban un ensayo se les darán las pautas y estrategias para escribirlo, además se les indicará la manera adecuada de citar las fuentes según la norma actual. </w:t>
            </w:r>
          </w:p>
          <w:p w14:paraId="0372B841" w14:textId="4DF04EC9" w:rsidR="008309D5" w:rsidRDefault="00454E8D" w:rsidP="001A016A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lang w:eastAsia="es-CO"/>
              </w:rPr>
            </w:pPr>
            <w:r>
              <w:rPr>
                <w:rFonts w:eastAsia="Times New Roman" w:cstheme="minorHAnsi"/>
                <w:color w:val="000000"/>
                <w:lang w:eastAsia="es-CO"/>
              </w:rPr>
              <w:t xml:space="preserve">Después se pasará a desarrollar los siguientes aprendizajes del periodo cuales son las relaciones de analogías sinónimos y antónimos haciendo énfasis en la importancia del contexto en la determinación del sentido de las palabras. De allí se pasará a </w:t>
            </w:r>
            <w:r w:rsidR="00E4373D">
              <w:rPr>
                <w:rFonts w:eastAsia="Times New Roman" w:cstheme="minorHAnsi"/>
                <w:color w:val="000000"/>
                <w:lang w:eastAsia="es-CO"/>
              </w:rPr>
              <w:t xml:space="preserve">revisar los conceptos de paradoja y antítesis como recursos empleados por autores de diversas épocas y por último se les darán las especificaciones para escribir el acta de una sesión. </w:t>
            </w:r>
          </w:p>
          <w:p w14:paraId="29D334DA" w14:textId="694E9764" w:rsidR="008309D5" w:rsidRPr="008309D5" w:rsidRDefault="008309D5" w:rsidP="001A016A">
            <w:pPr>
              <w:spacing w:after="0" w:line="240" w:lineRule="auto"/>
              <w:jc w:val="both"/>
              <w:rPr>
                <w:rFonts w:eastAsia="Times New Roman" w:cstheme="minorHAnsi"/>
                <w:b/>
                <w:bCs/>
                <w:color w:val="000000"/>
                <w:lang w:eastAsia="es-CO"/>
              </w:rPr>
            </w:pPr>
            <w:r w:rsidRPr="008309D5">
              <w:rPr>
                <w:rFonts w:eastAsia="Times New Roman" w:cstheme="minorHAnsi"/>
                <w:b/>
                <w:bCs/>
                <w:color w:val="000000"/>
                <w:lang w:eastAsia="es-CO"/>
              </w:rPr>
              <w:lastRenderedPageBreak/>
              <w:t>Momento de transferencia</w:t>
            </w:r>
            <w:r>
              <w:rPr>
                <w:rFonts w:eastAsia="Times New Roman" w:cstheme="minorHAnsi"/>
                <w:b/>
                <w:bCs/>
                <w:color w:val="000000"/>
                <w:lang w:eastAsia="es-CO"/>
              </w:rPr>
              <w:t xml:space="preserve">: </w:t>
            </w:r>
          </w:p>
          <w:p w14:paraId="28BDFC34" w14:textId="0B101244" w:rsidR="001104BB" w:rsidRDefault="008A578D" w:rsidP="001A016A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lang w:eastAsia="es-CO"/>
              </w:rPr>
            </w:pPr>
            <w:r>
              <w:rPr>
                <w:rFonts w:eastAsia="Times New Roman" w:cstheme="minorHAnsi"/>
                <w:color w:val="000000"/>
                <w:lang w:eastAsia="es-CO"/>
              </w:rPr>
              <w:t xml:space="preserve">Para afianzar los aprendizajes se realizarán talleres y ejercicios prácticos en la clase. Estos se harán en parejas o de a tres estudiantes para fortalecer el trabajo en equipo. </w:t>
            </w:r>
          </w:p>
          <w:p w14:paraId="029984A9" w14:textId="0A0402F3" w:rsidR="008A578D" w:rsidRDefault="008A578D" w:rsidP="001A016A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lang w:eastAsia="es-CO"/>
              </w:rPr>
            </w:pPr>
            <w:r>
              <w:rPr>
                <w:rFonts w:eastAsia="Times New Roman" w:cstheme="minorHAnsi"/>
                <w:color w:val="000000"/>
                <w:lang w:eastAsia="es-CO"/>
              </w:rPr>
              <w:t xml:space="preserve">También se escribirá </w:t>
            </w:r>
            <w:r w:rsidR="00E4373D">
              <w:rPr>
                <w:rFonts w:eastAsia="Times New Roman" w:cstheme="minorHAnsi"/>
                <w:color w:val="000000"/>
                <w:lang w:eastAsia="es-CO"/>
              </w:rPr>
              <w:t>un ensayo</w:t>
            </w:r>
            <w:r>
              <w:rPr>
                <w:rFonts w:eastAsia="Times New Roman" w:cstheme="minorHAnsi"/>
                <w:color w:val="000000"/>
                <w:lang w:eastAsia="es-CO"/>
              </w:rPr>
              <w:t xml:space="preserve"> sobre la vigencia de</w:t>
            </w:r>
            <w:r w:rsidR="00E4373D">
              <w:rPr>
                <w:rFonts w:eastAsia="Times New Roman" w:cstheme="minorHAnsi"/>
                <w:color w:val="000000"/>
                <w:lang w:eastAsia="es-CO"/>
              </w:rPr>
              <w:t xml:space="preserve">l arte clásico </w:t>
            </w:r>
            <w:bookmarkStart w:id="1" w:name="_GoBack"/>
            <w:bookmarkEnd w:id="1"/>
            <w:r>
              <w:rPr>
                <w:rFonts w:eastAsia="Times New Roman" w:cstheme="minorHAnsi"/>
                <w:color w:val="000000"/>
                <w:lang w:eastAsia="es-CO"/>
              </w:rPr>
              <w:t>en el mundo contemporáneo.</w:t>
            </w:r>
          </w:p>
          <w:p w14:paraId="1A85BA98" w14:textId="6A827328" w:rsidR="008A578D" w:rsidRDefault="008A578D" w:rsidP="001A016A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lang w:eastAsia="es-CO"/>
              </w:rPr>
            </w:pPr>
            <w:r>
              <w:rPr>
                <w:rFonts w:eastAsia="Times New Roman" w:cstheme="minorHAnsi"/>
                <w:color w:val="000000"/>
                <w:lang w:eastAsia="es-CO"/>
              </w:rPr>
              <w:t>Se realizarán también exposiciones por parte de los estudiantes y se invitará de manera constante al debate y a la discusión respetuosa sobre las diferentes culturas a las que hacen referencia los textos literarios.</w:t>
            </w:r>
          </w:p>
          <w:p w14:paraId="1B5EC47B" w14:textId="77777777" w:rsidR="008A578D" w:rsidRDefault="008A578D" w:rsidP="001A016A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lang w:eastAsia="es-CO"/>
              </w:rPr>
            </w:pPr>
          </w:p>
          <w:p w14:paraId="4F343779" w14:textId="6CBCB311" w:rsidR="005312DF" w:rsidRPr="006203CE" w:rsidRDefault="005312DF" w:rsidP="001A016A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694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4AA48A" w14:textId="77777777" w:rsidR="008835DD" w:rsidRPr="008835DD" w:rsidRDefault="008835DD" w:rsidP="00883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O"/>
              </w:rPr>
            </w:pPr>
            <w:r w:rsidRPr="008835DD">
              <w:rPr>
                <w:rFonts w:ascii="Arial" w:eastAsia="Times New Roman" w:hAnsi="Arial" w:cs="Arial"/>
                <w:b/>
                <w:bCs/>
                <w:color w:val="000000"/>
                <w:lang w:eastAsia="es-CO"/>
              </w:rPr>
              <w:lastRenderedPageBreak/>
              <w:t>MATERIAL DIDÁCTICO</w:t>
            </w:r>
          </w:p>
          <w:p w14:paraId="1A96F3D0" w14:textId="60F9EFFB" w:rsidR="008835DD" w:rsidRPr="008835DD" w:rsidRDefault="008835DD" w:rsidP="00883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O"/>
              </w:rPr>
            </w:pPr>
          </w:p>
          <w:p w14:paraId="1E79A2FC" w14:textId="43713A96" w:rsidR="008835DD" w:rsidRPr="008835DD" w:rsidRDefault="008835DD" w:rsidP="00883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O"/>
              </w:rPr>
            </w:pPr>
            <w:r w:rsidRPr="008835DD">
              <w:rPr>
                <w:rFonts w:ascii="Arial" w:eastAsia="Times New Roman" w:hAnsi="Arial" w:cs="Arial"/>
                <w:color w:val="000000"/>
                <w:lang w:eastAsia="es-CO"/>
              </w:rPr>
              <w:t>Libros – Obras literarias</w:t>
            </w:r>
          </w:p>
          <w:p w14:paraId="3B6E62C8" w14:textId="77777777" w:rsidR="008835DD" w:rsidRPr="008835DD" w:rsidRDefault="008835DD" w:rsidP="00883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O"/>
              </w:rPr>
            </w:pPr>
            <w:r w:rsidRPr="008835DD">
              <w:rPr>
                <w:rFonts w:ascii="Arial" w:eastAsia="Times New Roman" w:hAnsi="Arial" w:cs="Arial"/>
                <w:color w:val="000000"/>
                <w:lang w:eastAsia="es-CO"/>
              </w:rPr>
              <w:t>Material Fotocopiado</w:t>
            </w:r>
          </w:p>
          <w:p w14:paraId="14D06634" w14:textId="77777777" w:rsidR="008835DD" w:rsidRPr="008835DD" w:rsidRDefault="008835DD" w:rsidP="00883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O"/>
              </w:rPr>
            </w:pPr>
            <w:r w:rsidRPr="008835DD">
              <w:rPr>
                <w:rFonts w:ascii="Arial" w:eastAsia="Times New Roman" w:hAnsi="Arial" w:cs="Arial"/>
                <w:color w:val="000000"/>
                <w:lang w:eastAsia="es-CO"/>
              </w:rPr>
              <w:t>Diccionarios</w:t>
            </w:r>
          </w:p>
          <w:p w14:paraId="19EDA0AD" w14:textId="77777777" w:rsidR="008835DD" w:rsidRPr="008835DD" w:rsidRDefault="008835DD" w:rsidP="00883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O"/>
              </w:rPr>
            </w:pPr>
            <w:r w:rsidRPr="008835DD">
              <w:rPr>
                <w:rFonts w:ascii="Arial" w:eastAsia="Times New Roman" w:hAnsi="Arial" w:cs="Arial"/>
                <w:color w:val="000000"/>
                <w:lang w:eastAsia="es-CO"/>
              </w:rPr>
              <w:t>Revistas</w:t>
            </w:r>
          </w:p>
          <w:p w14:paraId="4C39C0C6" w14:textId="77777777" w:rsidR="008835DD" w:rsidRPr="008835DD" w:rsidRDefault="008835DD" w:rsidP="00883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O"/>
              </w:rPr>
            </w:pPr>
            <w:r w:rsidRPr="008835DD">
              <w:rPr>
                <w:rFonts w:ascii="Arial" w:eastAsia="Times New Roman" w:hAnsi="Arial" w:cs="Arial"/>
                <w:color w:val="000000"/>
                <w:lang w:eastAsia="es-CO"/>
              </w:rPr>
              <w:t>Periódicos</w:t>
            </w:r>
          </w:p>
          <w:p w14:paraId="5EA5410C" w14:textId="77777777" w:rsidR="008835DD" w:rsidRPr="008835DD" w:rsidRDefault="008835DD" w:rsidP="00883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O"/>
              </w:rPr>
            </w:pPr>
            <w:r w:rsidRPr="008835DD">
              <w:rPr>
                <w:rFonts w:ascii="Arial" w:eastAsia="Times New Roman" w:hAnsi="Arial" w:cs="Arial"/>
                <w:color w:val="000000"/>
                <w:lang w:eastAsia="es-CO"/>
              </w:rPr>
              <w:t>Láminas</w:t>
            </w:r>
          </w:p>
          <w:p w14:paraId="04BD5064" w14:textId="77777777" w:rsidR="008835DD" w:rsidRPr="008835DD" w:rsidRDefault="008835DD" w:rsidP="00883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O"/>
              </w:rPr>
            </w:pPr>
            <w:r w:rsidRPr="008835DD">
              <w:rPr>
                <w:rFonts w:ascii="Arial" w:eastAsia="Times New Roman" w:hAnsi="Arial" w:cs="Arial"/>
                <w:color w:val="000000"/>
                <w:lang w:eastAsia="es-CO"/>
              </w:rPr>
              <w:t>Carteles</w:t>
            </w:r>
          </w:p>
          <w:p w14:paraId="6DC1B66F" w14:textId="77777777" w:rsidR="008835DD" w:rsidRPr="008835DD" w:rsidRDefault="008835DD" w:rsidP="00883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O"/>
              </w:rPr>
            </w:pPr>
          </w:p>
          <w:p w14:paraId="3B80C3AD" w14:textId="77777777" w:rsidR="008835DD" w:rsidRPr="008835DD" w:rsidRDefault="008835DD" w:rsidP="00883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O"/>
              </w:rPr>
            </w:pPr>
            <w:r w:rsidRPr="008835DD">
              <w:rPr>
                <w:rFonts w:ascii="Arial" w:eastAsia="Times New Roman" w:hAnsi="Arial" w:cs="Arial"/>
                <w:b/>
                <w:bCs/>
                <w:color w:val="000000"/>
                <w:lang w:eastAsia="es-CO"/>
              </w:rPr>
              <w:t>MEDIOS Y AYUDAS</w:t>
            </w:r>
          </w:p>
          <w:p w14:paraId="7B58A125" w14:textId="22BE563B" w:rsidR="008835DD" w:rsidRPr="008835DD" w:rsidRDefault="008835DD" w:rsidP="00883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O"/>
              </w:rPr>
            </w:pPr>
            <w:r w:rsidRPr="008835DD">
              <w:rPr>
                <w:rFonts w:ascii="Arial" w:eastAsia="Times New Roman" w:hAnsi="Arial" w:cs="Arial"/>
                <w:color w:val="000000"/>
                <w:lang w:eastAsia="es-CO"/>
              </w:rPr>
              <w:t>Películas</w:t>
            </w:r>
          </w:p>
          <w:p w14:paraId="1A0AB8B7" w14:textId="632C70F4" w:rsidR="008835DD" w:rsidRPr="008835DD" w:rsidRDefault="008835DD" w:rsidP="00883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O"/>
              </w:rPr>
            </w:pPr>
            <w:r w:rsidRPr="008835DD">
              <w:rPr>
                <w:rFonts w:ascii="Arial" w:eastAsia="Times New Roman" w:hAnsi="Arial" w:cs="Arial"/>
                <w:color w:val="000000"/>
                <w:lang w:eastAsia="es-CO"/>
              </w:rPr>
              <w:t>Televisor</w:t>
            </w:r>
          </w:p>
          <w:p w14:paraId="285D109C" w14:textId="0063A4AC" w:rsidR="008835DD" w:rsidRPr="008835DD" w:rsidRDefault="008835DD" w:rsidP="00883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O"/>
              </w:rPr>
            </w:pPr>
            <w:r>
              <w:rPr>
                <w:rFonts w:ascii="Arial" w:eastAsia="Times New Roman" w:hAnsi="Arial" w:cs="Arial"/>
                <w:color w:val="000000"/>
                <w:lang w:eastAsia="es-CO"/>
              </w:rPr>
              <w:t>portátil</w:t>
            </w:r>
          </w:p>
          <w:p w14:paraId="2B2C3344" w14:textId="302D17B6" w:rsidR="008835DD" w:rsidRPr="008835DD" w:rsidRDefault="008835DD" w:rsidP="00883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CO"/>
              </w:rPr>
              <w:t>Biblioteca</w:t>
            </w:r>
          </w:p>
          <w:p w14:paraId="12166C5A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409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7D6998" w14:textId="59FF73BE" w:rsidR="00633042" w:rsidRDefault="000366EA" w:rsidP="001A016A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La evaluación será permanente, se tendrán en cuenta los componentes de las competencias a saber</w:t>
            </w:r>
            <w:r w:rsidR="00986F48">
              <w:rPr>
                <w:rFonts w:cstheme="minorHAnsi"/>
              </w:rPr>
              <w:t>:</w:t>
            </w:r>
            <w:r>
              <w:rPr>
                <w:rFonts w:cstheme="minorHAnsi"/>
              </w:rPr>
              <w:t xml:space="preserve"> Lo procedimental, lo actitudinal y lo cognitivo.</w:t>
            </w:r>
          </w:p>
          <w:p w14:paraId="16726BA4" w14:textId="0DE8F42B" w:rsidR="000366EA" w:rsidRDefault="000366EA" w:rsidP="001A016A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Dentro de las actividades evaluativas que se realizarán están:</w:t>
            </w:r>
          </w:p>
          <w:p w14:paraId="3CEBCEA4" w14:textId="35AFE2CA" w:rsidR="000366EA" w:rsidRDefault="000366EA" w:rsidP="001A016A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 xml:space="preserve">Talleres de comprensión de lectura de carácter individual. </w:t>
            </w:r>
          </w:p>
          <w:p w14:paraId="4B75A042" w14:textId="61D12AC5" w:rsidR="006546A0" w:rsidRDefault="000366EA" w:rsidP="001A016A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lastRenderedPageBreak/>
              <w:t>Producción de un</w:t>
            </w:r>
            <w:r w:rsidR="006546A0">
              <w:rPr>
                <w:rFonts w:cstheme="minorHAnsi"/>
              </w:rPr>
              <w:t xml:space="preserve"> </w:t>
            </w:r>
            <w:r w:rsidR="00986F48">
              <w:rPr>
                <w:rFonts w:cstheme="minorHAnsi"/>
              </w:rPr>
              <w:t>ensayo</w:t>
            </w:r>
            <w:r w:rsidR="006546A0">
              <w:rPr>
                <w:rFonts w:cstheme="minorHAnsi"/>
              </w:rPr>
              <w:t xml:space="preserve"> a partir </w:t>
            </w:r>
            <w:r w:rsidR="00986F48">
              <w:rPr>
                <w:rFonts w:cstheme="minorHAnsi"/>
              </w:rPr>
              <w:t xml:space="preserve">de un tema </w:t>
            </w:r>
            <w:r w:rsidR="006546A0">
              <w:rPr>
                <w:rFonts w:cstheme="minorHAnsi"/>
              </w:rPr>
              <w:t xml:space="preserve">sugerido por la docente o elegido por los estudiantes. </w:t>
            </w:r>
          </w:p>
          <w:p w14:paraId="12B68211" w14:textId="3AC1311F" w:rsidR="000366EA" w:rsidRDefault="006546A0" w:rsidP="001A016A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Escritura de un</w:t>
            </w:r>
            <w:r w:rsidR="000366EA">
              <w:rPr>
                <w:rFonts w:cstheme="minorHAnsi"/>
              </w:rPr>
              <w:t xml:space="preserve"> texto narrativo (cuento) con el tema de la convivencia y seguridad vial para participar en un concurso a nivel institucional. </w:t>
            </w:r>
          </w:p>
          <w:p w14:paraId="15B68A0C" w14:textId="1B94F38D" w:rsidR="00444BAF" w:rsidRDefault="00444BAF" w:rsidP="001A016A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Realización de actividades en parejas para aplicar y afianzar los conceptos explicados en las clases.</w:t>
            </w:r>
          </w:p>
          <w:p w14:paraId="1C48B9B3" w14:textId="2F6D82F5" w:rsidR="00633042" w:rsidRPr="006203CE" w:rsidRDefault="00986F48" w:rsidP="001A016A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 xml:space="preserve">Lectura y análisis de un cuento del </w:t>
            </w:r>
            <w:r w:rsidR="00D26B24">
              <w:rPr>
                <w:rFonts w:cstheme="minorHAnsi"/>
              </w:rPr>
              <w:t xml:space="preserve">Decamerón </w:t>
            </w:r>
          </w:p>
          <w:p w14:paraId="6599A10C" w14:textId="77777777" w:rsidR="00633042" w:rsidRDefault="00444BAF" w:rsidP="00A900BE">
            <w:pPr>
              <w:jc w:val="both"/>
              <w:rPr>
                <w:rFonts w:eastAsia="Times New Roman" w:cstheme="minorHAnsi"/>
                <w:color w:val="000000"/>
                <w:lang w:eastAsia="es-CO"/>
              </w:rPr>
            </w:pPr>
            <w:r w:rsidRPr="00A900BE">
              <w:rPr>
                <w:rFonts w:eastAsia="Times New Roman" w:cstheme="minorHAnsi"/>
                <w:color w:val="000000"/>
                <w:lang w:eastAsia="es-CO"/>
              </w:rPr>
              <w:t>Autoevaluación del estudiante de acuerdo a los siguientes criterios</w:t>
            </w:r>
            <w:r w:rsidR="00A900BE" w:rsidRPr="00A900BE">
              <w:rPr>
                <w:rFonts w:eastAsia="Times New Roman" w:cstheme="minorHAnsi"/>
                <w:color w:val="000000"/>
                <w:lang w:eastAsia="es-CO"/>
              </w:rPr>
              <w:t xml:space="preserve">: </w:t>
            </w:r>
          </w:p>
          <w:p w14:paraId="1BAF5087" w14:textId="77777777" w:rsidR="00A900BE" w:rsidRDefault="00A900BE" w:rsidP="00A900BE">
            <w:pPr>
              <w:pStyle w:val="Prrafodelista"/>
              <w:numPr>
                <w:ilvl w:val="0"/>
                <w:numId w:val="6"/>
              </w:numPr>
              <w:jc w:val="both"/>
              <w:rPr>
                <w:rFonts w:eastAsia="Times New Roman" w:cstheme="minorHAnsi"/>
                <w:color w:val="000000"/>
                <w:lang w:eastAsia="es-CO"/>
              </w:rPr>
            </w:pPr>
            <w:r>
              <w:rPr>
                <w:rFonts w:eastAsia="Times New Roman" w:cstheme="minorHAnsi"/>
                <w:color w:val="000000"/>
                <w:lang w:eastAsia="es-CO"/>
              </w:rPr>
              <w:t>Asistencia a las clases</w:t>
            </w:r>
          </w:p>
          <w:p w14:paraId="7854BB6B" w14:textId="77777777" w:rsidR="00A900BE" w:rsidRDefault="00A900BE" w:rsidP="00A900BE">
            <w:pPr>
              <w:pStyle w:val="Prrafodelista"/>
              <w:numPr>
                <w:ilvl w:val="0"/>
                <w:numId w:val="6"/>
              </w:numPr>
              <w:jc w:val="both"/>
              <w:rPr>
                <w:rFonts w:eastAsia="Times New Roman" w:cstheme="minorHAnsi"/>
                <w:color w:val="000000"/>
                <w:lang w:eastAsia="es-CO"/>
              </w:rPr>
            </w:pPr>
            <w:r>
              <w:rPr>
                <w:rFonts w:eastAsia="Times New Roman" w:cstheme="minorHAnsi"/>
                <w:color w:val="000000"/>
                <w:lang w:eastAsia="es-CO"/>
              </w:rPr>
              <w:t>Participación propositiva en las clases</w:t>
            </w:r>
          </w:p>
          <w:p w14:paraId="5120AC10" w14:textId="77777777" w:rsidR="00A900BE" w:rsidRDefault="00A900BE" w:rsidP="00A900BE">
            <w:pPr>
              <w:pStyle w:val="Prrafodelista"/>
              <w:numPr>
                <w:ilvl w:val="0"/>
                <w:numId w:val="6"/>
              </w:numPr>
              <w:jc w:val="both"/>
              <w:rPr>
                <w:rFonts w:eastAsia="Times New Roman" w:cstheme="minorHAnsi"/>
                <w:color w:val="000000"/>
                <w:lang w:eastAsia="es-CO"/>
              </w:rPr>
            </w:pPr>
            <w:r>
              <w:rPr>
                <w:rFonts w:eastAsia="Times New Roman" w:cstheme="minorHAnsi"/>
                <w:color w:val="000000"/>
                <w:lang w:eastAsia="es-CO"/>
              </w:rPr>
              <w:t xml:space="preserve">Respeto </w:t>
            </w:r>
          </w:p>
          <w:p w14:paraId="6DB6AAAA" w14:textId="77777777" w:rsidR="00A900BE" w:rsidRDefault="00A900BE" w:rsidP="00A900BE">
            <w:pPr>
              <w:pStyle w:val="Prrafodelista"/>
              <w:numPr>
                <w:ilvl w:val="0"/>
                <w:numId w:val="6"/>
              </w:numPr>
              <w:jc w:val="both"/>
              <w:rPr>
                <w:rFonts w:eastAsia="Times New Roman" w:cstheme="minorHAnsi"/>
                <w:color w:val="000000"/>
                <w:lang w:eastAsia="es-CO"/>
              </w:rPr>
            </w:pPr>
            <w:r>
              <w:rPr>
                <w:rFonts w:eastAsia="Times New Roman" w:cstheme="minorHAnsi"/>
                <w:color w:val="000000"/>
                <w:lang w:eastAsia="es-CO"/>
              </w:rPr>
              <w:t>Puntualidad en la entrega de trabajos</w:t>
            </w:r>
          </w:p>
          <w:p w14:paraId="6C5288D4" w14:textId="77777777" w:rsidR="00A900BE" w:rsidRDefault="00A900BE" w:rsidP="00A900BE">
            <w:pPr>
              <w:pStyle w:val="Prrafodelista"/>
              <w:numPr>
                <w:ilvl w:val="0"/>
                <w:numId w:val="6"/>
              </w:numPr>
              <w:jc w:val="both"/>
              <w:rPr>
                <w:rFonts w:eastAsia="Times New Roman" w:cstheme="minorHAnsi"/>
                <w:color w:val="000000"/>
                <w:lang w:eastAsia="es-CO"/>
              </w:rPr>
            </w:pPr>
            <w:r>
              <w:rPr>
                <w:rFonts w:eastAsia="Times New Roman" w:cstheme="minorHAnsi"/>
                <w:color w:val="000000"/>
                <w:lang w:eastAsia="es-CO"/>
              </w:rPr>
              <w:t xml:space="preserve">Rendimiento académico en la </w:t>
            </w:r>
            <w:r>
              <w:rPr>
                <w:rFonts w:eastAsia="Times New Roman" w:cstheme="minorHAnsi"/>
                <w:color w:val="000000"/>
                <w:lang w:eastAsia="es-CO"/>
              </w:rPr>
              <w:lastRenderedPageBreak/>
              <w:t>materia durante el periodo.</w:t>
            </w:r>
          </w:p>
          <w:p w14:paraId="70E3F3BA" w14:textId="77777777" w:rsidR="00D26B24" w:rsidRDefault="00D26B24" w:rsidP="00A900BE">
            <w:pPr>
              <w:pStyle w:val="Prrafodelista"/>
              <w:numPr>
                <w:ilvl w:val="0"/>
                <w:numId w:val="6"/>
              </w:numPr>
              <w:jc w:val="both"/>
              <w:rPr>
                <w:rFonts w:eastAsia="Times New Roman" w:cstheme="minorHAnsi"/>
                <w:color w:val="000000"/>
                <w:lang w:eastAsia="es-CO"/>
              </w:rPr>
            </w:pPr>
            <w:r>
              <w:rPr>
                <w:rFonts w:eastAsia="Times New Roman" w:cstheme="minorHAnsi"/>
                <w:color w:val="000000"/>
                <w:lang w:eastAsia="es-CO"/>
              </w:rPr>
              <w:t>Escucha activa</w:t>
            </w:r>
          </w:p>
          <w:p w14:paraId="75BCDE14" w14:textId="77777777" w:rsidR="00D26B24" w:rsidRDefault="00D26B24" w:rsidP="00A900BE">
            <w:pPr>
              <w:pStyle w:val="Prrafodelista"/>
              <w:numPr>
                <w:ilvl w:val="0"/>
                <w:numId w:val="6"/>
              </w:numPr>
              <w:jc w:val="both"/>
              <w:rPr>
                <w:rFonts w:eastAsia="Times New Roman" w:cstheme="minorHAnsi"/>
                <w:color w:val="000000"/>
                <w:lang w:eastAsia="es-CO"/>
              </w:rPr>
            </w:pPr>
            <w:r>
              <w:rPr>
                <w:rFonts w:eastAsia="Times New Roman" w:cstheme="minorHAnsi"/>
                <w:color w:val="000000"/>
                <w:lang w:eastAsia="es-CO"/>
              </w:rPr>
              <w:t>Comportamiento en clase</w:t>
            </w:r>
          </w:p>
          <w:p w14:paraId="088FBE29" w14:textId="77777777" w:rsidR="00D26B24" w:rsidRDefault="00D26B24" w:rsidP="00A900BE">
            <w:pPr>
              <w:pStyle w:val="Prrafodelista"/>
              <w:numPr>
                <w:ilvl w:val="0"/>
                <w:numId w:val="6"/>
              </w:numPr>
              <w:jc w:val="both"/>
              <w:rPr>
                <w:rFonts w:eastAsia="Times New Roman" w:cstheme="minorHAnsi"/>
                <w:color w:val="000000"/>
                <w:lang w:eastAsia="es-CO"/>
              </w:rPr>
            </w:pPr>
            <w:r>
              <w:rPr>
                <w:rFonts w:eastAsia="Times New Roman" w:cstheme="minorHAnsi"/>
                <w:color w:val="000000"/>
                <w:lang w:eastAsia="es-CO"/>
              </w:rPr>
              <w:t>Uso adecuado de los implementos del aula</w:t>
            </w:r>
          </w:p>
          <w:p w14:paraId="3B6112FA" w14:textId="015F452A" w:rsidR="00D26B24" w:rsidRPr="00A900BE" w:rsidRDefault="00D26B24" w:rsidP="00A900BE">
            <w:pPr>
              <w:pStyle w:val="Prrafodelista"/>
              <w:numPr>
                <w:ilvl w:val="0"/>
                <w:numId w:val="6"/>
              </w:numPr>
              <w:jc w:val="both"/>
              <w:rPr>
                <w:rFonts w:eastAsia="Times New Roman" w:cstheme="minorHAnsi"/>
                <w:color w:val="000000"/>
                <w:lang w:eastAsia="es-CO"/>
              </w:rPr>
            </w:pPr>
            <w:r>
              <w:rPr>
                <w:rFonts w:eastAsia="Times New Roman" w:cstheme="minorHAnsi"/>
                <w:color w:val="000000"/>
                <w:lang w:eastAsia="es-CO"/>
              </w:rPr>
              <w:t>Porte del unifirme</w:t>
            </w:r>
          </w:p>
        </w:tc>
        <w:tc>
          <w:tcPr>
            <w:tcW w:w="19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1E108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C2AC13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</w:tr>
      <w:tr w:rsidR="00633042" w:rsidRPr="006203CE" w14:paraId="3E9842B5" w14:textId="77777777" w:rsidTr="001A016A">
        <w:trPr>
          <w:trHeight w:val="300"/>
        </w:trPr>
        <w:tc>
          <w:tcPr>
            <w:tcW w:w="253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4C2A22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41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F9540A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28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19B682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40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7B7FE0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694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E5AEBB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40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6D2D99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19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7B358E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C23C83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</w:tr>
      <w:tr w:rsidR="00633042" w:rsidRPr="006203CE" w14:paraId="6E2EB3BE" w14:textId="77777777" w:rsidTr="001A016A">
        <w:trPr>
          <w:trHeight w:val="300"/>
        </w:trPr>
        <w:tc>
          <w:tcPr>
            <w:tcW w:w="253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4400C7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41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DEC921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28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D6D420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40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94A0FF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694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F13A85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40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5EB8AB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19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DF1C03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427928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</w:tr>
      <w:tr w:rsidR="00633042" w:rsidRPr="006203CE" w14:paraId="0608DFA3" w14:textId="77777777" w:rsidTr="001A016A">
        <w:trPr>
          <w:trHeight w:val="300"/>
        </w:trPr>
        <w:tc>
          <w:tcPr>
            <w:tcW w:w="253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B2736B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41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028466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28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9DFD31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40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072D39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694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5EB72E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40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A62086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19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A9318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9AE1A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</w:tr>
      <w:tr w:rsidR="00633042" w:rsidRPr="006203CE" w14:paraId="5E9099C0" w14:textId="77777777" w:rsidTr="001A016A">
        <w:trPr>
          <w:trHeight w:val="300"/>
        </w:trPr>
        <w:tc>
          <w:tcPr>
            <w:tcW w:w="253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781F92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41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5FF616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28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707FDD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40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E5FAE8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694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D763E7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40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209C05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19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0E0C1C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F37306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</w:tr>
      <w:tr w:rsidR="00633042" w:rsidRPr="006203CE" w14:paraId="588CA920" w14:textId="77777777" w:rsidTr="001A016A">
        <w:trPr>
          <w:trHeight w:val="300"/>
        </w:trPr>
        <w:tc>
          <w:tcPr>
            <w:tcW w:w="253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673C28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41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7BA977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28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211977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40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DABEE6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694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DA6123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40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CD3E8D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19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E581F6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B792EE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</w:tr>
      <w:tr w:rsidR="00633042" w:rsidRPr="006203CE" w14:paraId="1909606C" w14:textId="77777777" w:rsidTr="001A016A">
        <w:trPr>
          <w:trHeight w:val="300"/>
        </w:trPr>
        <w:tc>
          <w:tcPr>
            <w:tcW w:w="253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41036C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41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2D1510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28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8DBD96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40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AEF4DD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694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F4A62B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40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9777F8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19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E22F58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3F4365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</w:tr>
      <w:tr w:rsidR="00633042" w:rsidRPr="006203CE" w14:paraId="0DCA3FDB" w14:textId="77777777" w:rsidTr="001A016A">
        <w:trPr>
          <w:trHeight w:val="300"/>
        </w:trPr>
        <w:tc>
          <w:tcPr>
            <w:tcW w:w="253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C4C3D6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41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99AFD9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28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FC0023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40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9DEC32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694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7B1DD1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40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33CB18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19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032E56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5722E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</w:tr>
      <w:tr w:rsidR="00633042" w:rsidRPr="006203CE" w14:paraId="1C02E0C1" w14:textId="77777777" w:rsidTr="001A016A">
        <w:trPr>
          <w:trHeight w:val="300"/>
        </w:trPr>
        <w:tc>
          <w:tcPr>
            <w:tcW w:w="253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0072D3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41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41E051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28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477131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40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CE68F9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694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9E022E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40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C683DD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19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BD9784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6A81D1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</w:tr>
      <w:tr w:rsidR="00633042" w:rsidRPr="006203CE" w14:paraId="73BD7682" w14:textId="77777777" w:rsidTr="001A016A">
        <w:trPr>
          <w:trHeight w:val="300"/>
        </w:trPr>
        <w:tc>
          <w:tcPr>
            <w:tcW w:w="253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751DF0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41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0A4126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28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723B27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40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5413AC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694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83726B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40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C950E8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19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31AC8C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B54FA7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</w:tr>
      <w:tr w:rsidR="00633042" w:rsidRPr="006203CE" w14:paraId="41241C18" w14:textId="77777777" w:rsidTr="001A016A">
        <w:trPr>
          <w:trHeight w:val="300"/>
        </w:trPr>
        <w:tc>
          <w:tcPr>
            <w:tcW w:w="253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7845F3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41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204456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28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EA4E8A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40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D3DFEC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694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4227C5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40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FC6B89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19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63EBC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919593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</w:tr>
      <w:tr w:rsidR="00633042" w:rsidRPr="006203CE" w14:paraId="37FB870F" w14:textId="77777777" w:rsidTr="001A016A">
        <w:trPr>
          <w:trHeight w:val="300"/>
        </w:trPr>
        <w:tc>
          <w:tcPr>
            <w:tcW w:w="253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568994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41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E8C9D6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28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93CCC3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40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23539E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694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4BBB1F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40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5695AA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19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B868E9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D776E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</w:tr>
      <w:tr w:rsidR="00633042" w:rsidRPr="006203CE" w14:paraId="23DEEAF9" w14:textId="77777777" w:rsidTr="001A016A">
        <w:trPr>
          <w:trHeight w:val="300"/>
        </w:trPr>
        <w:tc>
          <w:tcPr>
            <w:tcW w:w="253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792AF5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41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71D10C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28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6D7D3F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40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6AA317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694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FF94F4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40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022830" w14:textId="77777777" w:rsidR="00633042" w:rsidRPr="006203CE" w:rsidRDefault="00633042" w:rsidP="001A016A">
            <w:pPr>
              <w:pStyle w:val="Prrafodelista"/>
              <w:numPr>
                <w:ilvl w:val="0"/>
                <w:numId w:val="1"/>
              </w:num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19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CC8138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  <w:r w:rsidRPr="006203CE">
              <w:rPr>
                <w:rFonts w:eastAsia="Times New Roman" w:cstheme="minorHAnsi"/>
                <w:color w:val="000000"/>
                <w:lang w:eastAsia="es-CO"/>
              </w:rPr>
              <w:t xml:space="preserve"> 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861BA2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</w:tr>
      <w:tr w:rsidR="00633042" w:rsidRPr="006203CE" w14:paraId="378E2427" w14:textId="77777777" w:rsidTr="001A016A">
        <w:trPr>
          <w:trHeight w:val="300"/>
        </w:trPr>
        <w:tc>
          <w:tcPr>
            <w:tcW w:w="253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E9131F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41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8F5CBC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28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E57549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40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D134F4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694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E960C3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40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31F6CD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19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D5E7C5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294D7A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</w:tr>
      <w:tr w:rsidR="00633042" w:rsidRPr="006203CE" w14:paraId="167332A3" w14:textId="77777777" w:rsidTr="001A016A">
        <w:trPr>
          <w:trHeight w:val="300"/>
        </w:trPr>
        <w:tc>
          <w:tcPr>
            <w:tcW w:w="253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0DB60C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41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0DC7F2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28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BC63BC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40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4AEE74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694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AA92BB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40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CC11CA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19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31D9F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2408D2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</w:tr>
      <w:tr w:rsidR="00633042" w:rsidRPr="006203CE" w14:paraId="04D5469F" w14:textId="77777777" w:rsidTr="001A016A">
        <w:trPr>
          <w:trHeight w:val="300"/>
        </w:trPr>
        <w:tc>
          <w:tcPr>
            <w:tcW w:w="253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6A6297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41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5530B7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28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3AD1F7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40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95E9BE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694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34DEFC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40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5B55E4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19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FAFEB2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09B798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</w:tr>
      <w:tr w:rsidR="00633042" w:rsidRPr="006203CE" w14:paraId="4E4DFB0A" w14:textId="77777777" w:rsidTr="001A016A">
        <w:trPr>
          <w:trHeight w:val="300"/>
        </w:trPr>
        <w:tc>
          <w:tcPr>
            <w:tcW w:w="253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02F3BE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41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4D796B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28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37DCF6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40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2469BC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694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F93D1E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40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AA9ED0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19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B4F26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3870D8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</w:tr>
      <w:tr w:rsidR="00633042" w:rsidRPr="006203CE" w14:paraId="7E6819EA" w14:textId="77777777" w:rsidTr="001A016A">
        <w:trPr>
          <w:trHeight w:val="300"/>
        </w:trPr>
        <w:tc>
          <w:tcPr>
            <w:tcW w:w="253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A4900B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41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36AE91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28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D3CFD6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40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D91271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694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A560C1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40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7D8E92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19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D37BA9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BEFB8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</w:tr>
      <w:tr w:rsidR="00633042" w:rsidRPr="006203CE" w14:paraId="495599CC" w14:textId="77777777" w:rsidTr="001A016A">
        <w:trPr>
          <w:trHeight w:val="300"/>
        </w:trPr>
        <w:tc>
          <w:tcPr>
            <w:tcW w:w="253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B72F6C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41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A34788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28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FC0BA3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40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57673F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694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20BF9F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40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63E12D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19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C2277A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717301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</w:tr>
      <w:tr w:rsidR="00633042" w:rsidRPr="006203CE" w14:paraId="0E4A3120" w14:textId="77777777" w:rsidTr="001A016A">
        <w:trPr>
          <w:trHeight w:val="300"/>
        </w:trPr>
        <w:tc>
          <w:tcPr>
            <w:tcW w:w="253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F9F5EE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41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5CAEF6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28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B0E4D1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40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46EA69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694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9B98BB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40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3F2EEE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19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F810A4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A3358D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</w:tr>
      <w:tr w:rsidR="00633042" w:rsidRPr="006203CE" w14:paraId="0349B2A7" w14:textId="77777777" w:rsidTr="001A016A">
        <w:trPr>
          <w:trHeight w:val="300"/>
        </w:trPr>
        <w:tc>
          <w:tcPr>
            <w:tcW w:w="253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4B565E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41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3D2167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28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372A4E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40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5EF3E2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694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BF278E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40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5D2F34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19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E8B5B5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8FB618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</w:tr>
      <w:tr w:rsidR="00633042" w:rsidRPr="006203CE" w14:paraId="6DBC0B49" w14:textId="77777777" w:rsidTr="001A016A">
        <w:trPr>
          <w:trHeight w:val="300"/>
        </w:trPr>
        <w:tc>
          <w:tcPr>
            <w:tcW w:w="253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5774EE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41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2D9425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28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993D6F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40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D6BE09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694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456311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40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F67080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19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469293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1F475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</w:tr>
      <w:tr w:rsidR="00633042" w:rsidRPr="006203CE" w14:paraId="45246519" w14:textId="77777777" w:rsidTr="001A016A">
        <w:trPr>
          <w:trHeight w:val="300"/>
        </w:trPr>
        <w:tc>
          <w:tcPr>
            <w:tcW w:w="253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09E71A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41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F3CCC1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28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02C8B4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40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DA6AE5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694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43B44C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40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68B108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19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C6F8C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30406D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</w:tr>
      <w:tr w:rsidR="00633042" w:rsidRPr="006203CE" w14:paraId="1307DC21" w14:textId="77777777" w:rsidTr="001A016A">
        <w:trPr>
          <w:trHeight w:val="300"/>
        </w:trPr>
        <w:tc>
          <w:tcPr>
            <w:tcW w:w="253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473F35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41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50A6E6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28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1FACCD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40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354037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694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ED4EAE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40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F034BD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19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241418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23C9F7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</w:tr>
      <w:tr w:rsidR="00633042" w:rsidRPr="006203CE" w14:paraId="4A276CF1" w14:textId="77777777" w:rsidTr="001A016A">
        <w:trPr>
          <w:trHeight w:val="150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9497D6" w14:textId="77777777" w:rsidR="00633042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  <w:p w14:paraId="7291A8E8" w14:textId="77777777" w:rsidR="00633042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  <w:p w14:paraId="5909C703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24AC4F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333F6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D0F01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D55A66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F9EE5E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3A865B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4134B6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179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901A49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4D3923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4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95CCA7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19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D913D0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D9D0AF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</w:tr>
      <w:tr w:rsidR="00633042" w:rsidRPr="006203CE" w14:paraId="5CECC0FA" w14:textId="77777777" w:rsidTr="001A016A">
        <w:trPr>
          <w:trHeight w:val="300"/>
        </w:trPr>
        <w:tc>
          <w:tcPr>
            <w:tcW w:w="14742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8B2933" w14:textId="77777777" w:rsidR="00633042" w:rsidRPr="006203CE" w:rsidRDefault="00633042" w:rsidP="001A01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s-CO"/>
              </w:rPr>
            </w:pPr>
            <w:r w:rsidRPr="00225ED3">
              <w:rPr>
                <w:rFonts w:eastAsia="Times New Roman" w:cstheme="minorHAnsi"/>
                <w:b/>
                <w:color w:val="000000"/>
                <w:lang w:eastAsia="es-CO"/>
              </w:rPr>
              <w:t>RESULTADOS DEL PROCESO</w:t>
            </w:r>
          </w:p>
        </w:tc>
        <w:tc>
          <w:tcPr>
            <w:tcW w:w="19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B86697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447943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</w:tr>
      <w:tr w:rsidR="00633042" w:rsidRPr="006203CE" w14:paraId="1F92286F" w14:textId="77777777" w:rsidTr="001A016A">
        <w:trPr>
          <w:trHeight w:val="300"/>
        </w:trPr>
        <w:tc>
          <w:tcPr>
            <w:tcW w:w="14742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B41529" w14:textId="53C3F771" w:rsidR="00633042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  <w:r w:rsidRPr="006203CE">
              <w:rPr>
                <w:rFonts w:eastAsia="Times New Roman" w:cstheme="minorHAnsi"/>
                <w:color w:val="000000"/>
                <w:lang w:eastAsia="es-CO"/>
              </w:rPr>
              <w:t> </w:t>
            </w:r>
            <w:r w:rsidR="008119F6">
              <w:rPr>
                <w:rFonts w:eastAsia="Times New Roman" w:cstheme="minorHAnsi"/>
                <w:color w:val="000000"/>
                <w:lang w:eastAsia="es-CO"/>
              </w:rPr>
              <w:t xml:space="preserve">El plan está muy ambicioso. En el camino habrá que hacer algunos ajustes porque es probable que no se alcance a ver todo lo planeado. Sobre </w:t>
            </w:r>
            <w:r w:rsidR="00FD2950">
              <w:rPr>
                <w:rFonts w:eastAsia="Times New Roman" w:cstheme="minorHAnsi"/>
                <w:color w:val="000000"/>
                <w:lang w:eastAsia="es-CO"/>
              </w:rPr>
              <w:t>todo,</w:t>
            </w:r>
            <w:r w:rsidR="008119F6">
              <w:rPr>
                <w:rFonts w:eastAsia="Times New Roman" w:cstheme="minorHAnsi"/>
                <w:color w:val="000000"/>
                <w:lang w:eastAsia="es-CO"/>
              </w:rPr>
              <w:t xml:space="preserve"> si aparecen otras actividades de proyectos o de secretaría de educación que interfieran en el desarrollo de este plan de estudio. </w:t>
            </w:r>
          </w:p>
          <w:p w14:paraId="749C6D4E" w14:textId="77777777" w:rsidR="00633042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  <w:p w14:paraId="301A3802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19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E37A11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EDA1B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</w:tr>
      <w:tr w:rsidR="00633042" w:rsidRPr="006203CE" w14:paraId="3A4EA409" w14:textId="77777777" w:rsidTr="001A016A">
        <w:trPr>
          <w:trHeight w:val="300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25F002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7553B8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198F43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99D9E0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484CB9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1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B45A0E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EFA6E0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1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E1A669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B9C51D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11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CBC181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CB2EC8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19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CE7BFC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742E8" w14:textId="77777777" w:rsidR="00633042" w:rsidRPr="006203CE" w:rsidRDefault="00633042" w:rsidP="001A016A">
            <w:pPr>
              <w:spacing w:after="0" w:line="240" w:lineRule="auto"/>
              <w:rPr>
                <w:rFonts w:eastAsia="Times New Roman" w:cstheme="minorHAnsi"/>
                <w:color w:val="000000"/>
                <w:lang w:eastAsia="es-CO"/>
              </w:rPr>
            </w:pPr>
          </w:p>
        </w:tc>
      </w:tr>
    </w:tbl>
    <w:p w14:paraId="75F7BA5E" w14:textId="77777777" w:rsidR="00633042" w:rsidRPr="006203CE" w:rsidRDefault="00633042" w:rsidP="00633042">
      <w:pPr>
        <w:tabs>
          <w:tab w:val="left" w:pos="2610"/>
        </w:tabs>
        <w:rPr>
          <w:rFonts w:cstheme="minorHAnsi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067"/>
        <w:gridCol w:w="6040"/>
        <w:gridCol w:w="4283"/>
      </w:tblGrid>
      <w:tr w:rsidR="00633042" w14:paraId="42813C72" w14:textId="77777777" w:rsidTr="001A016A">
        <w:tc>
          <w:tcPr>
            <w:tcW w:w="14390" w:type="dxa"/>
            <w:gridSpan w:val="3"/>
          </w:tcPr>
          <w:p w14:paraId="3BB5A4D4" w14:textId="77777777" w:rsidR="00633042" w:rsidRPr="00A042A4" w:rsidRDefault="00633042" w:rsidP="001A016A">
            <w:pPr>
              <w:jc w:val="center"/>
              <w:rPr>
                <w:rFonts w:cstheme="minorHAnsi"/>
                <w:b/>
              </w:rPr>
            </w:pPr>
            <w:r w:rsidRPr="00A042A4">
              <w:rPr>
                <w:rFonts w:cstheme="minorHAnsi"/>
                <w:b/>
              </w:rPr>
              <w:t>PLANES DE MEJORAMIENTO CONTINUO</w:t>
            </w:r>
          </w:p>
        </w:tc>
      </w:tr>
      <w:tr w:rsidR="00633042" w14:paraId="08937F99" w14:textId="77777777" w:rsidTr="004143A1">
        <w:trPr>
          <w:trHeight w:val="551"/>
        </w:trPr>
        <w:tc>
          <w:tcPr>
            <w:tcW w:w="4067" w:type="dxa"/>
          </w:tcPr>
          <w:p w14:paraId="72F8BCAD" w14:textId="77777777" w:rsidR="00633042" w:rsidRPr="00225ED3" w:rsidRDefault="00633042" w:rsidP="001A016A">
            <w:pPr>
              <w:jc w:val="center"/>
              <w:rPr>
                <w:rFonts w:cstheme="minorHAnsi"/>
                <w:b/>
              </w:rPr>
            </w:pPr>
            <w:r w:rsidRPr="00225ED3">
              <w:rPr>
                <w:rFonts w:cstheme="minorHAnsi"/>
                <w:b/>
              </w:rPr>
              <w:t>NIVELACION</w:t>
            </w:r>
          </w:p>
        </w:tc>
        <w:tc>
          <w:tcPr>
            <w:tcW w:w="6040" w:type="dxa"/>
          </w:tcPr>
          <w:p w14:paraId="4B6B1BD4" w14:textId="77777777" w:rsidR="00633042" w:rsidRPr="00225ED3" w:rsidRDefault="00633042" w:rsidP="001A016A">
            <w:pPr>
              <w:jc w:val="center"/>
              <w:rPr>
                <w:rFonts w:cstheme="minorHAnsi"/>
                <w:b/>
              </w:rPr>
            </w:pPr>
            <w:r w:rsidRPr="00225ED3">
              <w:rPr>
                <w:rFonts w:cstheme="minorHAnsi"/>
                <w:b/>
              </w:rPr>
              <w:t>APOYO</w:t>
            </w:r>
          </w:p>
        </w:tc>
        <w:tc>
          <w:tcPr>
            <w:tcW w:w="4283" w:type="dxa"/>
          </w:tcPr>
          <w:p w14:paraId="67176BE8" w14:textId="77777777" w:rsidR="00633042" w:rsidRPr="00A042A4" w:rsidRDefault="00633042" w:rsidP="001A016A">
            <w:pPr>
              <w:jc w:val="center"/>
              <w:rPr>
                <w:rFonts w:cstheme="minorHAnsi"/>
                <w:b/>
              </w:rPr>
            </w:pPr>
            <w:r w:rsidRPr="00A042A4">
              <w:rPr>
                <w:rFonts w:cstheme="minorHAnsi"/>
                <w:b/>
              </w:rPr>
              <w:t>SUPERACIÓN</w:t>
            </w:r>
          </w:p>
        </w:tc>
      </w:tr>
      <w:tr w:rsidR="00633042" w14:paraId="6AAB3571" w14:textId="77777777" w:rsidTr="001A016A">
        <w:tc>
          <w:tcPr>
            <w:tcW w:w="4067" w:type="dxa"/>
          </w:tcPr>
          <w:p w14:paraId="3C323BE6" w14:textId="637F41C2" w:rsidR="00633042" w:rsidRDefault="00D71CE5" w:rsidP="00D71CE5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lastRenderedPageBreak/>
              <w:t xml:space="preserve">Producir un texto narrativo y </w:t>
            </w:r>
            <w:r w:rsidR="000C42A4">
              <w:rPr>
                <w:rFonts w:cstheme="minorHAnsi"/>
              </w:rPr>
              <w:t>un</w:t>
            </w:r>
            <w:r w:rsidR="00986F48">
              <w:rPr>
                <w:rFonts w:cstheme="minorHAnsi"/>
              </w:rPr>
              <w:t xml:space="preserve"> ensayo</w:t>
            </w:r>
            <w:r w:rsidR="000C42A4">
              <w:rPr>
                <w:rFonts w:cstheme="minorHAnsi"/>
              </w:rPr>
              <w:t xml:space="preserve"> </w:t>
            </w:r>
            <w:r>
              <w:rPr>
                <w:rFonts w:cstheme="minorHAnsi"/>
              </w:rPr>
              <w:t xml:space="preserve">atendiendo a las características de cada uno para identificar fortalezas y debilidades en el estudiante y plantear de acuerdo con esto un plan de trabajo que consistirá en reforzar estos aspectos a </w:t>
            </w:r>
            <w:r w:rsidR="004143A1">
              <w:rPr>
                <w:rFonts w:cstheme="minorHAnsi"/>
              </w:rPr>
              <w:t xml:space="preserve">través de la lectura y producción de nuevos textos. </w:t>
            </w:r>
          </w:p>
        </w:tc>
        <w:tc>
          <w:tcPr>
            <w:tcW w:w="6040" w:type="dxa"/>
          </w:tcPr>
          <w:p w14:paraId="6E30B12E" w14:textId="5A6A78D8" w:rsidR="00633042" w:rsidRDefault="004143A1" w:rsidP="001A016A">
            <w:pPr>
              <w:rPr>
                <w:rFonts w:cstheme="minorHAnsi"/>
              </w:rPr>
            </w:pPr>
            <w: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Durante todo el periodo a los estudiantes se les dará la oportunidad de presentar aquellos trabajos que por alguna circunstancia no presentó en su debido momento. Solo que no se le calificará sobre 5.0.</w:t>
            </w:r>
          </w:p>
        </w:tc>
        <w:tc>
          <w:tcPr>
            <w:tcW w:w="4283" w:type="dxa"/>
          </w:tcPr>
          <w:p w14:paraId="5D0A2E9D" w14:textId="41E5E5B9" w:rsidR="00633042" w:rsidRDefault="004143A1" w:rsidP="001A016A">
            <w:pPr>
              <w:rPr>
                <w:rFonts w:cstheme="minorHAnsi"/>
              </w:rPr>
            </w:pPr>
            <w: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Si al finalizar el periodo algún estudiante queda con rendimiento insuficiente debe presentar el plan de refuerzo. Este contemplará la realización de un</w:t>
            </w:r>
            <w:r w:rsidR="00986F48"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 xml:space="preserve"> ensayo </w:t>
            </w:r>
            <w:r w:rsidR="006546A0"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 xml:space="preserve">sobre </w:t>
            </w:r>
            <w:r w:rsidR="00B67332"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 xml:space="preserve">un </w:t>
            </w:r>
            <w:r w:rsidR="00986F48"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tema</w:t>
            </w:r>
            <w:r w:rsidR="00B67332"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 xml:space="preserve"> sugerido por la docente o elegido por el estudiante.</w:t>
            </w:r>
            <w: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 xml:space="preserve"> </w:t>
            </w:r>
            <w:r w:rsidR="00B67332"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 xml:space="preserve">Evaluación escrita sobre los conceptos trabajados durante el periodo. Escritura del cuento sobre convivencia y movilidad vial. </w:t>
            </w:r>
          </w:p>
        </w:tc>
      </w:tr>
    </w:tbl>
    <w:p w14:paraId="452E2C48" w14:textId="77777777" w:rsidR="00633042" w:rsidRPr="006203CE" w:rsidRDefault="00633042" w:rsidP="00633042">
      <w:pPr>
        <w:rPr>
          <w:rFonts w:cstheme="minorHAnsi"/>
        </w:rPr>
      </w:pPr>
    </w:p>
    <w:p w14:paraId="1765A624" w14:textId="77777777" w:rsidR="00633042" w:rsidRPr="006203CE" w:rsidRDefault="00633042" w:rsidP="00633042">
      <w:pPr>
        <w:jc w:val="both"/>
        <w:rPr>
          <w:rFonts w:cstheme="minorHAnsi"/>
        </w:rPr>
      </w:pPr>
    </w:p>
    <w:p w14:paraId="31A380B4" w14:textId="77777777" w:rsidR="00633042" w:rsidRPr="006203CE" w:rsidRDefault="00633042" w:rsidP="00633042">
      <w:pPr>
        <w:jc w:val="both"/>
        <w:rPr>
          <w:rFonts w:cstheme="minorHAnsi"/>
          <w:sz w:val="20"/>
          <w:szCs w:val="20"/>
        </w:rPr>
      </w:pPr>
    </w:p>
    <w:p w14:paraId="688D5A1F" w14:textId="77777777" w:rsidR="00633042" w:rsidRPr="006203CE" w:rsidRDefault="00633042" w:rsidP="00633042">
      <w:pPr>
        <w:jc w:val="both"/>
        <w:rPr>
          <w:rFonts w:cstheme="minorHAnsi"/>
        </w:rPr>
      </w:pPr>
    </w:p>
    <w:p w14:paraId="11C74436" w14:textId="77777777" w:rsidR="00633042" w:rsidRPr="006203CE" w:rsidRDefault="00633042" w:rsidP="00633042">
      <w:pPr>
        <w:jc w:val="both"/>
        <w:rPr>
          <w:rFonts w:cstheme="minorHAnsi"/>
        </w:rPr>
      </w:pPr>
    </w:p>
    <w:bookmarkEnd w:id="0"/>
    <w:p w14:paraId="24908324" w14:textId="77777777" w:rsidR="00633042" w:rsidRPr="006203CE" w:rsidRDefault="00633042" w:rsidP="00633042">
      <w:pPr>
        <w:jc w:val="both"/>
        <w:rPr>
          <w:rFonts w:cstheme="minorHAnsi"/>
        </w:rPr>
      </w:pPr>
    </w:p>
    <w:p w14:paraId="5703C668" w14:textId="77777777" w:rsidR="00633042" w:rsidRPr="006203CE" w:rsidRDefault="00633042" w:rsidP="00633042">
      <w:pPr>
        <w:jc w:val="both"/>
        <w:rPr>
          <w:rFonts w:cstheme="minorHAnsi"/>
        </w:rPr>
      </w:pPr>
    </w:p>
    <w:p w14:paraId="46DF64D0" w14:textId="770AA913" w:rsidR="00214FC3" w:rsidRPr="00633042" w:rsidRDefault="00214FC3" w:rsidP="00633042"/>
    <w:sectPr w:rsidR="00214FC3" w:rsidRPr="00633042" w:rsidSect="0011774D"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DB7497"/>
    <w:multiLevelType w:val="hybridMultilevel"/>
    <w:tmpl w:val="41F47D66"/>
    <w:lvl w:ilvl="0" w:tplc="2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40A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3A3E2918"/>
    <w:multiLevelType w:val="multilevel"/>
    <w:tmpl w:val="D696F962"/>
    <w:lvl w:ilvl="0">
      <w:start w:val="1"/>
      <w:numFmt w:val="decimal"/>
      <w:lvlText w:val="%1."/>
      <w:lvlJc w:val="left"/>
      <w:pPr>
        <w:ind w:left="720" w:firstLine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firstLine="108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firstLine="1800"/>
      </w:pPr>
      <w:rPr>
        <w:u w:val="none"/>
      </w:rPr>
    </w:lvl>
    <w:lvl w:ilvl="3">
      <w:start w:val="1"/>
      <w:numFmt w:val="bullet"/>
      <w:lvlText w:val=""/>
      <w:lvlJc w:val="left"/>
      <w:pPr>
        <w:ind w:left="2880" w:firstLine="2520"/>
      </w:pPr>
      <w:rPr>
        <w:rFonts w:ascii="Symbol" w:hAnsi="Symbol" w:hint="default"/>
        <w:u w:val="none"/>
      </w:rPr>
    </w:lvl>
    <w:lvl w:ilvl="4">
      <w:start w:val="1"/>
      <w:numFmt w:val="lowerLetter"/>
      <w:lvlText w:val="%5."/>
      <w:lvlJc w:val="left"/>
      <w:pPr>
        <w:ind w:left="3600" w:firstLine="324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firstLine="39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firstLine="6120"/>
      </w:pPr>
      <w:rPr>
        <w:u w:val="none"/>
      </w:rPr>
    </w:lvl>
  </w:abstractNum>
  <w:abstractNum w:abstractNumId="2" w15:restartNumberingAfterBreak="0">
    <w:nsid w:val="3C2808A4"/>
    <w:multiLevelType w:val="hybridMultilevel"/>
    <w:tmpl w:val="123CD520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1F47325"/>
    <w:multiLevelType w:val="hybridMultilevel"/>
    <w:tmpl w:val="BDC24402"/>
    <w:lvl w:ilvl="0" w:tplc="1688B484">
      <w:numFmt w:val="bullet"/>
      <w:lvlText w:val="﷐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E427794"/>
    <w:multiLevelType w:val="hybridMultilevel"/>
    <w:tmpl w:val="0F441AD0"/>
    <w:lvl w:ilvl="0" w:tplc="B3C876C6">
      <w:start w:val="1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125" w:hanging="360"/>
      </w:pPr>
    </w:lvl>
    <w:lvl w:ilvl="2" w:tplc="240A001B" w:tentative="1">
      <w:start w:val="1"/>
      <w:numFmt w:val="lowerRoman"/>
      <w:lvlText w:val="%3."/>
      <w:lvlJc w:val="right"/>
      <w:pPr>
        <w:ind w:left="1845" w:hanging="180"/>
      </w:pPr>
    </w:lvl>
    <w:lvl w:ilvl="3" w:tplc="240A000F" w:tentative="1">
      <w:start w:val="1"/>
      <w:numFmt w:val="decimal"/>
      <w:lvlText w:val="%4."/>
      <w:lvlJc w:val="left"/>
      <w:pPr>
        <w:ind w:left="2565" w:hanging="360"/>
      </w:pPr>
    </w:lvl>
    <w:lvl w:ilvl="4" w:tplc="240A0019" w:tentative="1">
      <w:start w:val="1"/>
      <w:numFmt w:val="lowerLetter"/>
      <w:lvlText w:val="%5."/>
      <w:lvlJc w:val="left"/>
      <w:pPr>
        <w:ind w:left="3285" w:hanging="360"/>
      </w:pPr>
    </w:lvl>
    <w:lvl w:ilvl="5" w:tplc="240A001B" w:tentative="1">
      <w:start w:val="1"/>
      <w:numFmt w:val="lowerRoman"/>
      <w:lvlText w:val="%6."/>
      <w:lvlJc w:val="right"/>
      <w:pPr>
        <w:ind w:left="4005" w:hanging="180"/>
      </w:pPr>
    </w:lvl>
    <w:lvl w:ilvl="6" w:tplc="240A000F" w:tentative="1">
      <w:start w:val="1"/>
      <w:numFmt w:val="decimal"/>
      <w:lvlText w:val="%7."/>
      <w:lvlJc w:val="left"/>
      <w:pPr>
        <w:ind w:left="4725" w:hanging="360"/>
      </w:pPr>
    </w:lvl>
    <w:lvl w:ilvl="7" w:tplc="240A0019" w:tentative="1">
      <w:start w:val="1"/>
      <w:numFmt w:val="lowerLetter"/>
      <w:lvlText w:val="%8."/>
      <w:lvlJc w:val="left"/>
      <w:pPr>
        <w:ind w:left="5445" w:hanging="360"/>
      </w:pPr>
    </w:lvl>
    <w:lvl w:ilvl="8" w:tplc="240A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5" w15:restartNumberingAfterBreak="0">
    <w:nsid w:val="51C37123"/>
    <w:multiLevelType w:val="hybridMultilevel"/>
    <w:tmpl w:val="47D2BA1C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3EB13EF"/>
    <w:multiLevelType w:val="hybridMultilevel"/>
    <w:tmpl w:val="6EC886F0"/>
    <w:lvl w:ilvl="0" w:tplc="2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40A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6"/>
  </w:num>
  <w:num w:numId="5">
    <w:abstractNumId w:val="2"/>
  </w:num>
  <w:num w:numId="6">
    <w:abstractNumId w:val="5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33042"/>
    <w:rsid w:val="000366EA"/>
    <w:rsid w:val="00083900"/>
    <w:rsid w:val="000C42A4"/>
    <w:rsid w:val="001104BB"/>
    <w:rsid w:val="001A650C"/>
    <w:rsid w:val="001F5CE0"/>
    <w:rsid w:val="00214FC3"/>
    <w:rsid w:val="00232DD8"/>
    <w:rsid w:val="00270E0D"/>
    <w:rsid w:val="003706ED"/>
    <w:rsid w:val="004143A1"/>
    <w:rsid w:val="00444BAF"/>
    <w:rsid w:val="0045009E"/>
    <w:rsid w:val="00454E8D"/>
    <w:rsid w:val="0047725E"/>
    <w:rsid w:val="005312DF"/>
    <w:rsid w:val="00633042"/>
    <w:rsid w:val="006546A0"/>
    <w:rsid w:val="00676CB9"/>
    <w:rsid w:val="007A16AC"/>
    <w:rsid w:val="008119F6"/>
    <w:rsid w:val="008309D5"/>
    <w:rsid w:val="00832670"/>
    <w:rsid w:val="008835DD"/>
    <w:rsid w:val="008A578D"/>
    <w:rsid w:val="00986F48"/>
    <w:rsid w:val="009D0A17"/>
    <w:rsid w:val="00A900BE"/>
    <w:rsid w:val="00B67332"/>
    <w:rsid w:val="00BF57A2"/>
    <w:rsid w:val="00C07270"/>
    <w:rsid w:val="00C8796A"/>
    <w:rsid w:val="00D26B24"/>
    <w:rsid w:val="00D71CE5"/>
    <w:rsid w:val="00E4373D"/>
    <w:rsid w:val="00EE3EDB"/>
    <w:rsid w:val="00F23CFE"/>
    <w:rsid w:val="00FD29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0B90EF"/>
  <w15:chartTrackingRefBased/>
  <w15:docId w15:val="{3EE97EE7-0A26-4BF6-804F-6A067EE5D6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63304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633042"/>
    <w:pPr>
      <w:spacing w:after="200" w:line="276" w:lineRule="auto"/>
      <w:ind w:left="720"/>
      <w:contextualSpacing/>
    </w:pPr>
  </w:style>
  <w:style w:type="table" w:styleId="Tablaconcuadrcula">
    <w:name w:val="Table Grid"/>
    <w:basedOn w:val="Tablanormal"/>
    <w:uiPriority w:val="39"/>
    <w:rsid w:val="0063304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633042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unhideWhenUsed/>
    <w:rsid w:val="009D0A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CO"/>
    </w:rPr>
  </w:style>
  <w:style w:type="character" w:customStyle="1" w:styleId="apple-tab-span">
    <w:name w:val="apple-tab-span"/>
    <w:basedOn w:val="Fuentedeprrafopredeter"/>
    <w:rsid w:val="008835DD"/>
  </w:style>
  <w:style w:type="character" w:customStyle="1" w:styleId="WW8Num1z3">
    <w:name w:val="WW8Num1z3"/>
    <w:rsid w:val="00EE3ED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568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70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155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814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49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274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34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905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70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724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08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580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86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166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243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047107">
          <w:marLeft w:val="-85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2590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21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4</Pages>
  <Words>1162</Words>
  <Characters>6393</Characters>
  <Application>Microsoft Office Word</Application>
  <DocSecurity>0</DocSecurity>
  <Lines>53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Diana Fernández Toro</dc:creator>
  <cp:keywords/>
  <dc:description/>
  <cp:lastModifiedBy>Gloria Amparo Deossa Quiroz</cp:lastModifiedBy>
  <cp:revision>4</cp:revision>
  <dcterms:created xsi:type="dcterms:W3CDTF">2023-03-26T22:47:00Z</dcterms:created>
  <dcterms:modified xsi:type="dcterms:W3CDTF">2023-03-27T22:36:00Z</dcterms:modified>
</cp:coreProperties>
</file>